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A65" w:rsidRDefault="00EA7A65" w:rsidP="008C040B">
      <w:pPr>
        <w:spacing w:after="0" w:line="240" w:lineRule="auto"/>
        <w:ind w:left="-142"/>
        <w:jc w:val="center"/>
        <w:rPr>
          <w:rFonts w:ascii="Times New Roman" w:hAnsi="Times New Roman"/>
          <w:sz w:val="24"/>
        </w:rPr>
      </w:pPr>
      <w:r w:rsidRPr="00EA7A65">
        <w:rPr>
          <w:rFonts w:ascii="Times New Roman" w:hAnsi="Times New Roman"/>
          <w:sz w:val="24"/>
        </w:rPr>
        <w:t>Управление культуры Новосибирского района</w:t>
      </w:r>
      <w:r w:rsidR="008C040B">
        <w:rPr>
          <w:rFonts w:ascii="Times New Roman" w:hAnsi="Times New Roman"/>
          <w:sz w:val="24"/>
        </w:rPr>
        <w:t xml:space="preserve"> </w:t>
      </w:r>
      <w:r w:rsidRPr="00EA7A65">
        <w:rPr>
          <w:rFonts w:ascii="Times New Roman" w:hAnsi="Times New Roman"/>
          <w:sz w:val="24"/>
        </w:rPr>
        <w:t xml:space="preserve">Новосибирской </w:t>
      </w:r>
      <w:r>
        <w:rPr>
          <w:rFonts w:ascii="Times New Roman" w:hAnsi="Times New Roman"/>
          <w:sz w:val="24"/>
        </w:rPr>
        <w:t>области</w:t>
      </w:r>
    </w:p>
    <w:p w:rsidR="00075A8D" w:rsidRPr="00EA7A65" w:rsidRDefault="00075A8D" w:rsidP="008C040B">
      <w:pPr>
        <w:spacing w:after="0" w:line="240" w:lineRule="auto"/>
        <w:ind w:left="426"/>
        <w:jc w:val="center"/>
        <w:rPr>
          <w:rFonts w:ascii="Times New Roman" w:hAnsi="Times New Roman"/>
          <w:sz w:val="24"/>
        </w:rPr>
      </w:pPr>
    </w:p>
    <w:tbl>
      <w:tblPr>
        <w:tblStyle w:val="a3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8C040B" w:rsidTr="008C040B">
        <w:tc>
          <w:tcPr>
            <w:tcW w:w="10173" w:type="dxa"/>
          </w:tcPr>
          <w:p w:rsidR="008C040B" w:rsidRDefault="008C040B" w:rsidP="008C040B">
            <w:pPr>
              <w:jc w:val="center"/>
              <w:rPr>
                <w:rFonts w:ascii="Times New Roman" w:hAnsi="Times New Roman"/>
                <w:sz w:val="24"/>
              </w:rPr>
            </w:pPr>
            <w:r w:rsidRPr="00BA17CE">
              <w:rPr>
                <w:rFonts w:ascii="Times New Roman" w:hAnsi="Times New Roman"/>
                <w:sz w:val="24"/>
              </w:rPr>
              <w:t>Муниципальное бюджетное учреждение Новосибирского района Новосибирской области дополнительного образования «Детская художественная школа р.п. Краснообск»</w:t>
            </w:r>
          </w:p>
        </w:tc>
      </w:tr>
    </w:tbl>
    <w:p w:rsidR="004C7AC2" w:rsidRDefault="004C7AC2" w:rsidP="0038394A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  <w:lang w:eastAsia="ru-RU"/>
        </w:rPr>
      </w:pPr>
    </w:p>
    <w:p w:rsidR="000F58AF" w:rsidRDefault="000F58AF" w:rsidP="00A81F7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022ED" w:rsidRDefault="00A022ED" w:rsidP="00F12CB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022ED" w:rsidRDefault="00A022ED" w:rsidP="00F12CB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213BE" w:rsidRDefault="00C213BE" w:rsidP="00F12CB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213BE" w:rsidRDefault="00C213BE" w:rsidP="00F12CB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213BE" w:rsidRDefault="00C213BE" w:rsidP="00F12CB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213BE" w:rsidRDefault="00C213BE" w:rsidP="00F12CB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213BE" w:rsidRDefault="00C213BE" w:rsidP="00F12CB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F5C1C" w:rsidRDefault="00F313AF" w:rsidP="00C213BE">
      <w:pPr>
        <w:shd w:val="clear" w:color="auto" w:fill="FFFFFF" w:themeFill="background1"/>
        <w:spacing w:after="0" w:line="240" w:lineRule="auto"/>
        <w:ind w:left="284" w:right="282"/>
        <w:jc w:val="center"/>
        <w:rPr>
          <w:rFonts w:ascii="Times New Roman" w:hAnsi="Times New Roman"/>
          <w:sz w:val="28"/>
          <w:szCs w:val="28"/>
        </w:rPr>
      </w:pPr>
      <w:r w:rsidRPr="00C213BE">
        <w:rPr>
          <w:rFonts w:ascii="Times New Roman" w:hAnsi="Times New Roman"/>
          <w:sz w:val="28"/>
          <w:szCs w:val="28"/>
        </w:rPr>
        <w:t>Образовательный проект</w:t>
      </w:r>
    </w:p>
    <w:p w:rsidR="00C213BE" w:rsidRPr="00C213BE" w:rsidRDefault="00C213BE" w:rsidP="00C213BE">
      <w:pPr>
        <w:shd w:val="clear" w:color="auto" w:fill="FFFFFF" w:themeFill="background1"/>
        <w:spacing w:after="0" w:line="240" w:lineRule="auto"/>
        <w:ind w:left="284" w:right="282"/>
        <w:jc w:val="center"/>
        <w:rPr>
          <w:rFonts w:ascii="Times New Roman" w:hAnsi="Times New Roman"/>
          <w:sz w:val="16"/>
          <w:szCs w:val="28"/>
        </w:rPr>
      </w:pPr>
    </w:p>
    <w:p w:rsidR="006C2444" w:rsidRPr="00C213BE" w:rsidRDefault="00572171" w:rsidP="00C213BE">
      <w:pPr>
        <w:shd w:val="clear" w:color="auto" w:fill="FFFFFF" w:themeFill="background1"/>
        <w:spacing w:after="0" w:line="240" w:lineRule="auto"/>
        <w:ind w:left="284" w:right="282"/>
        <w:jc w:val="center"/>
        <w:rPr>
          <w:rFonts w:ascii="Times New Roman" w:hAnsi="Times New Roman"/>
          <w:b/>
          <w:sz w:val="48"/>
          <w:szCs w:val="28"/>
        </w:rPr>
      </w:pPr>
      <w:r>
        <w:rPr>
          <w:rFonts w:ascii="Times New Roman" w:hAnsi="Times New Roman"/>
          <w:b/>
          <w:sz w:val="40"/>
          <w:szCs w:val="28"/>
        </w:rPr>
        <w:t>ПЛЕНЭРНАЯ ПРАКТИКА</w:t>
      </w:r>
    </w:p>
    <w:p w:rsidR="00C213BE" w:rsidRPr="006C2444" w:rsidRDefault="003F5C1C" w:rsidP="00C213BE">
      <w:pPr>
        <w:shd w:val="clear" w:color="auto" w:fill="FFFFFF" w:themeFill="background1"/>
        <w:spacing w:after="0" w:line="240" w:lineRule="auto"/>
        <w:ind w:left="284" w:right="282"/>
        <w:jc w:val="center"/>
        <w:rPr>
          <w:rFonts w:ascii="Times New Roman" w:hAnsi="Times New Roman"/>
          <w:b/>
          <w:sz w:val="72"/>
          <w:szCs w:val="28"/>
        </w:rPr>
      </w:pPr>
      <w:r w:rsidRPr="006C2444">
        <w:rPr>
          <w:rFonts w:ascii="Times New Roman" w:hAnsi="Times New Roman"/>
          <w:b/>
          <w:sz w:val="72"/>
          <w:szCs w:val="28"/>
        </w:rPr>
        <w:t>«</w:t>
      </w:r>
      <w:r w:rsidR="006C2444" w:rsidRPr="006C2444">
        <w:rPr>
          <w:rFonts w:ascii="Times New Roman" w:hAnsi="Times New Roman"/>
          <w:b/>
          <w:sz w:val="72"/>
          <w:szCs w:val="28"/>
        </w:rPr>
        <w:t>ОБРАЗЫ РОССИИ</w:t>
      </w:r>
      <w:r w:rsidRPr="006C2444">
        <w:rPr>
          <w:rFonts w:ascii="Times New Roman" w:hAnsi="Times New Roman"/>
          <w:b/>
          <w:sz w:val="72"/>
          <w:szCs w:val="28"/>
        </w:rPr>
        <w:t>»</w:t>
      </w:r>
    </w:p>
    <w:p w:rsidR="00C213BE" w:rsidRPr="00C213BE" w:rsidRDefault="003F5C1C" w:rsidP="00D678F7">
      <w:pPr>
        <w:shd w:val="clear" w:color="auto" w:fill="FFFFFF" w:themeFill="background1"/>
        <w:spacing w:after="0" w:line="240" w:lineRule="auto"/>
        <w:ind w:left="284" w:right="282"/>
        <w:jc w:val="center"/>
        <w:rPr>
          <w:rFonts w:ascii="Times New Roman" w:hAnsi="Times New Roman" w:cs="Times New Roman"/>
          <w:sz w:val="28"/>
          <w:szCs w:val="28"/>
        </w:rPr>
      </w:pPr>
      <w:r w:rsidRPr="00C213BE">
        <w:rPr>
          <w:rFonts w:ascii="Times New Roman" w:hAnsi="Times New Roman"/>
          <w:b/>
          <w:sz w:val="48"/>
          <w:szCs w:val="28"/>
        </w:rPr>
        <w:t xml:space="preserve"> </w:t>
      </w:r>
      <w:r w:rsidR="00D678F7" w:rsidRPr="00C213BE">
        <w:rPr>
          <w:rFonts w:ascii="Times New Roman" w:hAnsi="Times New Roman"/>
          <w:sz w:val="28"/>
          <w:szCs w:val="28"/>
        </w:rPr>
        <w:t>КАК СРЕДСТВО</w:t>
      </w:r>
      <w:r w:rsidR="00D678F7" w:rsidRPr="00C213BE">
        <w:rPr>
          <w:rFonts w:ascii="Times New Roman" w:hAnsi="Times New Roman"/>
          <w:b/>
          <w:sz w:val="28"/>
          <w:szCs w:val="28"/>
        </w:rPr>
        <w:t xml:space="preserve"> </w:t>
      </w:r>
      <w:r w:rsidR="00D678F7">
        <w:rPr>
          <w:rFonts w:ascii="Times New Roman" w:hAnsi="Times New Roman" w:cs="Times New Roman"/>
          <w:sz w:val="28"/>
          <w:szCs w:val="28"/>
        </w:rPr>
        <w:t>РАЗВИТИЯ ДЕТСКОЙ ХУДОЖЕСТВЕННОЙ ОДАРЕННОСТИ</w:t>
      </w:r>
      <w:r w:rsidR="00D678F7" w:rsidRPr="00C213BE">
        <w:rPr>
          <w:rFonts w:ascii="Times New Roman" w:hAnsi="Times New Roman" w:cs="Times New Roman"/>
          <w:sz w:val="28"/>
          <w:szCs w:val="28"/>
        </w:rPr>
        <w:t xml:space="preserve"> </w:t>
      </w:r>
      <w:r w:rsidR="00D678F7">
        <w:rPr>
          <w:rFonts w:ascii="Times New Roman" w:hAnsi="Times New Roman" w:cs="Times New Roman"/>
          <w:sz w:val="28"/>
          <w:szCs w:val="28"/>
        </w:rPr>
        <w:t xml:space="preserve">И </w:t>
      </w:r>
      <w:r w:rsidR="008C040B" w:rsidRPr="00C213BE">
        <w:rPr>
          <w:rFonts w:ascii="Times New Roman" w:hAnsi="Times New Roman" w:cs="Times New Roman"/>
          <w:sz w:val="28"/>
          <w:szCs w:val="28"/>
        </w:rPr>
        <w:t>КУЛЬТУРНО</w:t>
      </w:r>
      <w:r w:rsidR="00704BC2" w:rsidRPr="00C213BE">
        <w:rPr>
          <w:rFonts w:ascii="Times New Roman" w:hAnsi="Times New Roman" w:cs="Times New Roman"/>
          <w:sz w:val="28"/>
          <w:szCs w:val="28"/>
        </w:rPr>
        <w:t xml:space="preserve">-ЦЕННОСТНОЙ </w:t>
      </w:r>
    </w:p>
    <w:p w:rsidR="00F313AF" w:rsidRPr="00C213BE" w:rsidRDefault="00704BC2" w:rsidP="00C213BE">
      <w:pPr>
        <w:shd w:val="clear" w:color="auto" w:fill="FFFFFF" w:themeFill="background1"/>
        <w:spacing w:after="0" w:line="240" w:lineRule="auto"/>
        <w:ind w:left="284" w:right="282"/>
        <w:jc w:val="center"/>
        <w:rPr>
          <w:rFonts w:ascii="Times New Roman" w:hAnsi="Times New Roman" w:cs="Times New Roman"/>
          <w:sz w:val="28"/>
          <w:szCs w:val="28"/>
        </w:rPr>
      </w:pPr>
      <w:r w:rsidRPr="00C213BE">
        <w:rPr>
          <w:rFonts w:ascii="Times New Roman" w:hAnsi="Times New Roman" w:cs="Times New Roman"/>
          <w:sz w:val="28"/>
          <w:szCs w:val="28"/>
        </w:rPr>
        <w:t xml:space="preserve">ОРИЕНТАЦИИ </w:t>
      </w:r>
      <w:r w:rsidR="00572171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C213BE">
        <w:rPr>
          <w:rFonts w:ascii="Times New Roman" w:hAnsi="Times New Roman" w:cs="Times New Roman"/>
          <w:sz w:val="28"/>
          <w:szCs w:val="28"/>
        </w:rPr>
        <w:t xml:space="preserve">В КУЛЬТУРНОМ ПРОСТРАНСТВЕ </w:t>
      </w:r>
    </w:p>
    <w:p w:rsidR="00C213BE" w:rsidRPr="00C213BE" w:rsidRDefault="00C213BE" w:rsidP="00C213BE">
      <w:pPr>
        <w:shd w:val="clear" w:color="auto" w:fill="FFFFFF" w:themeFill="background1"/>
        <w:spacing w:after="0" w:line="240" w:lineRule="auto"/>
        <w:ind w:left="284" w:right="28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05D" w:rsidRDefault="00F5205D" w:rsidP="00A81F7A"/>
    <w:p w:rsidR="003F5C1C" w:rsidRDefault="003F5C1C" w:rsidP="00A81F7A">
      <w:pPr>
        <w:rPr>
          <w:sz w:val="28"/>
          <w:szCs w:val="28"/>
        </w:rPr>
      </w:pPr>
    </w:p>
    <w:p w:rsidR="00A81F7A" w:rsidRDefault="00A81F7A" w:rsidP="003F5C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F5C1C" w:rsidRDefault="003F5C1C" w:rsidP="003F5C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F5C1C" w:rsidRDefault="003F5C1C" w:rsidP="003F5C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F5C1C" w:rsidRDefault="003F5C1C" w:rsidP="003F5C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F5C1C" w:rsidRDefault="003F5C1C" w:rsidP="003F5C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F5C1C" w:rsidRDefault="003F5C1C" w:rsidP="003F5C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F5C1C" w:rsidRDefault="003F5C1C" w:rsidP="003F5C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75A8D" w:rsidRDefault="00075A8D" w:rsidP="000F58AF">
      <w:pPr>
        <w:spacing w:line="360" w:lineRule="auto"/>
        <w:rPr>
          <w:rFonts w:ascii="Times New Roman" w:hAnsi="Times New Roman"/>
          <w:noProof/>
          <w:sz w:val="28"/>
          <w:szCs w:val="28"/>
        </w:rPr>
      </w:pPr>
    </w:p>
    <w:p w:rsidR="000C2CF6" w:rsidRDefault="000C2CF6" w:rsidP="00075A8D">
      <w:pPr>
        <w:spacing w:after="0" w:line="360" w:lineRule="auto"/>
        <w:rPr>
          <w:rFonts w:ascii="Times New Roman" w:hAnsi="Times New Roman"/>
          <w:sz w:val="28"/>
        </w:rPr>
      </w:pPr>
    </w:p>
    <w:p w:rsidR="008C040B" w:rsidRDefault="008C040B" w:rsidP="00075A8D">
      <w:pPr>
        <w:spacing w:after="0" w:line="360" w:lineRule="auto"/>
        <w:rPr>
          <w:rFonts w:ascii="Times New Roman" w:hAnsi="Times New Roman"/>
          <w:sz w:val="28"/>
        </w:rPr>
      </w:pPr>
    </w:p>
    <w:p w:rsidR="00742451" w:rsidRDefault="00742451" w:rsidP="00011E4A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742451" w:rsidRPr="00C213BE" w:rsidRDefault="00742451" w:rsidP="00011E4A">
      <w:pPr>
        <w:spacing w:after="0" w:line="360" w:lineRule="auto"/>
        <w:jc w:val="center"/>
        <w:rPr>
          <w:rFonts w:ascii="Times New Roman" w:hAnsi="Times New Roman"/>
          <w:i/>
          <w:sz w:val="28"/>
        </w:rPr>
      </w:pPr>
    </w:p>
    <w:p w:rsidR="00C213BE" w:rsidRDefault="00C213BE" w:rsidP="006C2444">
      <w:pPr>
        <w:spacing w:after="0" w:line="360" w:lineRule="auto"/>
        <w:rPr>
          <w:rFonts w:ascii="Times New Roman" w:hAnsi="Times New Roman"/>
          <w:sz w:val="28"/>
        </w:rPr>
      </w:pPr>
    </w:p>
    <w:p w:rsidR="00C213BE" w:rsidRDefault="00C213BE" w:rsidP="00011E4A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C213BE" w:rsidRDefault="00C213BE" w:rsidP="00011E4A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8B204C" w:rsidRDefault="003B3E52" w:rsidP="00EA1E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</w:rPr>
        <w:t>р.п. Краснообск</w:t>
      </w:r>
      <w:r w:rsidR="004C7AC2">
        <w:rPr>
          <w:rFonts w:ascii="Times New Roman" w:hAnsi="Times New Roman"/>
          <w:sz w:val="28"/>
        </w:rPr>
        <w:t>, 202</w:t>
      </w:r>
      <w:r w:rsidR="00A81F7A">
        <w:rPr>
          <w:rFonts w:ascii="Times New Roman" w:hAnsi="Times New Roman"/>
          <w:sz w:val="28"/>
        </w:rPr>
        <w:t>1</w:t>
      </w:r>
    </w:p>
    <w:p w:rsidR="00492C64" w:rsidRDefault="00492C64" w:rsidP="00492C64">
      <w:pPr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</w:rPr>
        <w:sectPr w:rsidR="00492C64" w:rsidSect="00AC728A">
          <w:headerReference w:type="default" r:id="rId8"/>
          <w:footerReference w:type="default" r:id="rId9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8B204C" w:rsidRDefault="008B204C" w:rsidP="001F7F8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F84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C19F6" w:rsidRDefault="009C19F6" w:rsidP="001F7F8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9F6" w:rsidRDefault="009C19F6" w:rsidP="001F7F8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6662"/>
        <w:gridCol w:w="972"/>
      </w:tblGrid>
      <w:tr w:rsidR="00B42866" w:rsidTr="00B42866">
        <w:tc>
          <w:tcPr>
            <w:tcW w:w="959" w:type="dxa"/>
          </w:tcPr>
          <w:p w:rsidR="00B42866" w:rsidRPr="00B42866" w:rsidRDefault="00B42866" w:rsidP="00B42866">
            <w:pPr>
              <w:pStyle w:val="a4"/>
              <w:numPr>
                <w:ilvl w:val="0"/>
                <w:numId w:val="38"/>
              </w:num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B42866" w:rsidRDefault="00B42866" w:rsidP="009C19F6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972" w:type="dxa"/>
          </w:tcPr>
          <w:p w:rsidR="00B42866" w:rsidRPr="009C19F6" w:rsidRDefault="00B42866" w:rsidP="009C19F6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19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42866" w:rsidTr="00B42866">
        <w:tc>
          <w:tcPr>
            <w:tcW w:w="959" w:type="dxa"/>
          </w:tcPr>
          <w:p w:rsidR="00B42866" w:rsidRPr="00B42866" w:rsidRDefault="00B42866" w:rsidP="00B42866">
            <w:pPr>
              <w:pStyle w:val="a4"/>
              <w:numPr>
                <w:ilvl w:val="0"/>
                <w:numId w:val="38"/>
              </w:numPr>
              <w:spacing w:line="48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</w:tcPr>
          <w:p w:rsidR="00B42866" w:rsidRPr="009C19F6" w:rsidRDefault="00B42866" w:rsidP="009C19F6">
            <w:pPr>
              <w:spacing w:line="48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19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значимость проекта</w:t>
            </w:r>
          </w:p>
        </w:tc>
        <w:tc>
          <w:tcPr>
            <w:tcW w:w="972" w:type="dxa"/>
          </w:tcPr>
          <w:p w:rsidR="00B42866" w:rsidRPr="009C19F6" w:rsidRDefault="00D82CA6" w:rsidP="009C19F6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42866" w:rsidTr="00B42866">
        <w:tc>
          <w:tcPr>
            <w:tcW w:w="959" w:type="dxa"/>
          </w:tcPr>
          <w:p w:rsidR="00B42866" w:rsidRPr="009C19F6" w:rsidRDefault="00B42866" w:rsidP="00B42866">
            <w:pPr>
              <w:pStyle w:val="Default"/>
              <w:numPr>
                <w:ilvl w:val="0"/>
                <w:numId w:val="38"/>
              </w:numPr>
              <w:spacing w:line="480" w:lineRule="auto"/>
              <w:rPr>
                <w:color w:val="auto"/>
                <w:sz w:val="28"/>
                <w:szCs w:val="28"/>
              </w:rPr>
            </w:pPr>
          </w:p>
        </w:tc>
        <w:tc>
          <w:tcPr>
            <w:tcW w:w="6662" w:type="dxa"/>
          </w:tcPr>
          <w:p w:rsidR="00B42866" w:rsidRPr="009C19F6" w:rsidRDefault="00B42866" w:rsidP="009C19F6">
            <w:pPr>
              <w:pStyle w:val="Default"/>
              <w:spacing w:line="480" w:lineRule="auto"/>
              <w:rPr>
                <w:color w:val="auto"/>
                <w:sz w:val="28"/>
                <w:szCs w:val="28"/>
              </w:rPr>
            </w:pPr>
            <w:r w:rsidRPr="009C19F6">
              <w:rPr>
                <w:color w:val="auto"/>
                <w:sz w:val="28"/>
                <w:szCs w:val="28"/>
              </w:rPr>
              <w:t>Культурно-историческая значимость проекта</w:t>
            </w:r>
          </w:p>
        </w:tc>
        <w:tc>
          <w:tcPr>
            <w:tcW w:w="972" w:type="dxa"/>
          </w:tcPr>
          <w:p w:rsidR="00B42866" w:rsidRPr="009C19F6" w:rsidRDefault="00B42866" w:rsidP="009C19F6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19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42866" w:rsidTr="00B42866">
        <w:tc>
          <w:tcPr>
            <w:tcW w:w="959" w:type="dxa"/>
          </w:tcPr>
          <w:p w:rsidR="00B42866" w:rsidRPr="00B42866" w:rsidRDefault="00B42866" w:rsidP="00B42866">
            <w:pPr>
              <w:pStyle w:val="a4"/>
              <w:numPr>
                <w:ilvl w:val="0"/>
                <w:numId w:val="38"/>
              </w:numPr>
              <w:suppressAutoHyphens/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B42866" w:rsidRPr="009C19F6" w:rsidRDefault="00B42866" w:rsidP="009C19F6">
            <w:pPr>
              <w:suppressAutoHyphens/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9F6">
              <w:rPr>
                <w:rFonts w:ascii="Times New Roman" w:hAnsi="Times New Roman" w:cs="Times New Roman"/>
                <w:sz w:val="28"/>
                <w:szCs w:val="28"/>
              </w:rPr>
              <w:t xml:space="preserve">Цель и задачи проекта </w:t>
            </w:r>
          </w:p>
        </w:tc>
        <w:tc>
          <w:tcPr>
            <w:tcW w:w="972" w:type="dxa"/>
          </w:tcPr>
          <w:p w:rsidR="00B42866" w:rsidRPr="009C19F6" w:rsidRDefault="00B42866" w:rsidP="009C19F6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19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42866" w:rsidTr="00B42866">
        <w:tc>
          <w:tcPr>
            <w:tcW w:w="959" w:type="dxa"/>
          </w:tcPr>
          <w:p w:rsidR="00B42866" w:rsidRPr="00B42866" w:rsidRDefault="00B42866" w:rsidP="00B42866">
            <w:pPr>
              <w:pStyle w:val="a4"/>
              <w:numPr>
                <w:ilvl w:val="0"/>
                <w:numId w:val="38"/>
              </w:num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B42866" w:rsidRPr="008A3F00" w:rsidRDefault="00B42866" w:rsidP="009C19F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Этапы проекта </w:t>
            </w:r>
          </w:p>
        </w:tc>
        <w:tc>
          <w:tcPr>
            <w:tcW w:w="972" w:type="dxa"/>
          </w:tcPr>
          <w:p w:rsidR="00B42866" w:rsidRPr="009C19F6" w:rsidRDefault="00B42866" w:rsidP="009C19F6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19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42866" w:rsidTr="00B42866">
        <w:tc>
          <w:tcPr>
            <w:tcW w:w="959" w:type="dxa"/>
          </w:tcPr>
          <w:p w:rsidR="00B42866" w:rsidRPr="00B42866" w:rsidRDefault="00B42866" w:rsidP="00B42866">
            <w:pPr>
              <w:pStyle w:val="a4"/>
              <w:numPr>
                <w:ilvl w:val="0"/>
                <w:numId w:val="38"/>
              </w:num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B42866" w:rsidRPr="008A3F00" w:rsidRDefault="00B42866" w:rsidP="009C19F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 проекта</w:t>
            </w:r>
          </w:p>
        </w:tc>
        <w:tc>
          <w:tcPr>
            <w:tcW w:w="972" w:type="dxa"/>
          </w:tcPr>
          <w:p w:rsidR="00B42866" w:rsidRPr="009C19F6" w:rsidRDefault="00B42866" w:rsidP="009C19F6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19F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42866" w:rsidTr="00B42866">
        <w:tc>
          <w:tcPr>
            <w:tcW w:w="959" w:type="dxa"/>
          </w:tcPr>
          <w:p w:rsidR="00B42866" w:rsidRPr="00B42866" w:rsidRDefault="00B42866" w:rsidP="00B42866">
            <w:pPr>
              <w:pStyle w:val="a4"/>
              <w:numPr>
                <w:ilvl w:val="0"/>
                <w:numId w:val="38"/>
              </w:num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B42866" w:rsidRPr="008A3F00" w:rsidRDefault="00B42866" w:rsidP="009C19F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972" w:type="dxa"/>
          </w:tcPr>
          <w:p w:rsidR="00B42866" w:rsidRPr="009C19F6" w:rsidRDefault="000B537B" w:rsidP="009C19F6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42866" w:rsidTr="00B42866">
        <w:tc>
          <w:tcPr>
            <w:tcW w:w="959" w:type="dxa"/>
          </w:tcPr>
          <w:p w:rsidR="00B42866" w:rsidRPr="00B42866" w:rsidRDefault="00B42866" w:rsidP="00B42866">
            <w:pPr>
              <w:pStyle w:val="a4"/>
              <w:numPr>
                <w:ilvl w:val="0"/>
                <w:numId w:val="38"/>
              </w:num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B42866" w:rsidRDefault="00B42866" w:rsidP="009C19F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пленэра</w:t>
            </w:r>
          </w:p>
        </w:tc>
        <w:tc>
          <w:tcPr>
            <w:tcW w:w="972" w:type="dxa"/>
          </w:tcPr>
          <w:p w:rsidR="00B42866" w:rsidRPr="009C19F6" w:rsidRDefault="000B537B" w:rsidP="009C19F6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42866" w:rsidTr="00B42866">
        <w:tc>
          <w:tcPr>
            <w:tcW w:w="959" w:type="dxa"/>
          </w:tcPr>
          <w:p w:rsidR="00B42866" w:rsidRPr="00B42866" w:rsidRDefault="00B42866" w:rsidP="00B42866">
            <w:pPr>
              <w:pStyle w:val="a4"/>
              <w:numPr>
                <w:ilvl w:val="0"/>
                <w:numId w:val="38"/>
              </w:num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B42866" w:rsidRDefault="00B42866" w:rsidP="009C19F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Достигнутые результаты</w:t>
            </w:r>
          </w:p>
        </w:tc>
        <w:tc>
          <w:tcPr>
            <w:tcW w:w="972" w:type="dxa"/>
          </w:tcPr>
          <w:p w:rsidR="00B42866" w:rsidRPr="009C19F6" w:rsidRDefault="000B537B" w:rsidP="009C19F6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bookmarkStart w:id="0" w:name="_GoBack"/>
            <w:bookmarkEnd w:id="0"/>
          </w:p>
        </w:tc>
      </w:tr>
      <w:tr w:rsidR="00B42866" w:rsidTr="00B42866">
        <w:tc>
          <w:tcPr>
            <w:tcW w:w="959" w:type="dxa"/>
          </w:tcPr>
          <w:p w:rsidR="00B42866" w:rsidRPr="00B42866" w:rsidRDefault="00B42866" w:rsidP="00B42866">
            <w:pPr>
              <w:pStyle w:val="a4"/>
              <w:numPr>
                <w:ilvl w:val="0"/>
                <w:numId w:val="38"/>
              </w:num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B42866" w:rsidRPr="008A3F00" w:rsidRDefault="00B42866" w:rsidP="009C19F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3F00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972" w:type="dxa"/>
          </w:tcPr>
          <w:p w:rsidR="00B42866" w:rsidRPr="009C19F6" w:rsidRDefault="001D6E44" w:rsidP="000B537B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B537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B537B" w:rsidTr="00B42866">
        <w:tc>
          <w:tcPr>
            <w:tcW w:w="959" w:type="dxa"/>
          </w:tcPr>
          <w:p w:rsidR="000B537B" w:rsidRPr="00B42866" w:rsidRDefault="000B537B" w:rsidP="000B537B">
            <w:pPr>
              <w:pStyle w:val="a4"/>
              <w:spacing w:line="480" w:lineRule="auto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662" w:type="dxa"/>
          </w:tcPr>
          <w:p w:rsidR="000B537B" w:rsidRPr="008A3F00" w:rsidRDefault="000B537B" w:rsidP="009C19F6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972" w:type="dxa"/>
          </w:tcPr>
          <w:p w:rsidR="000B537B" w:rsidRDefault="000B537B" w:rsidP="000B537B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9B1EBC" w:rsidRDefault="009B1E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C7AC2" w:rsidRDefault="009B6D3C" w:rsidP="00AC72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F313AF" w:rsidRPr="004F0B37" w:rsidRDefault="00F313AF" w:rsidP="00B4286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BB5">
        <w:rPr>
          <w:rFonts w:ascii="Times New Roman" w:hAnsi="Times New Roman" w:cs="Times New Roman"/>
          <w:bCs/>
          <w:sz w:val="28"/>
          <w:szCs w:val="28"/>
        </w:rPr>
        <w:t>В</w:t>
      </w:r>
      <w:r w:rsidRPr="002B7B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B7BB5">
        <w:rPr>
          <w:rFonts w:ascii="Times New Roman" w:hAnsi="Times New Roman" w:cs="Times New Roman"/>
          <w:sz w:val="28"/>
          <w:szCs w:val="28"/>
        </w:rPr>
        <w:t xml:space="preserve">настоящее время в художественных учебных заведениях накоплен значительный опыт проведения летней практики, которую принято называть, используя </w:t>
      </w:r>
      <w:r w:rsidRPr="004F0B37">
        <w:rPr>
          <w:rFonts w:ascii="Times New Roman" w:hAnsi="Times New Roman" w:cs="Times New Roman"/>
          <w:sz w:val="28"/>
          <w:szCs w:val="28"/>
        </w:rPr>
        <w:t xml:space="preserve">французское слово </w:t>
      </w:r>
      <w:r w:rsidRPr="004F0B37">
        <w:rPr>
          <w:rFonts w:ascii="Times New Roman" w:hAnsi="Times New Roman" w:cs="Times New Roman"/>
          <w:i/>
          <w:iCs/>
          <w:sz w:val="28"/>
          <w:szCs w:val="28"/>
          <w:lang w:val="en-US"/>
        </w:rPr>
        <w:t>pleinair</w:t>
      </w:r>
      <w:r w:rsidRPr="004F0B37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4F0B37">
        <w:rPr>
          <w:rFonts w:ascii="Times New Roman" w:hAnsi="Times New Roman" w:cs="Times New Roman"/>
          <w:sz w:val="28"/>
          <w:szCs w:val="28"/>
        </w:rPr>
        <w:t xml:space="preserve">Летняя пленэрная практика — это уникальное явление, сохранившееся в наиболее яркой и показательной форме только в российских художественных учебных заведениях. Традиции проведения занятий на открытом воздухе вырабатывались на протяжении долгого времени, сформировавшись в 30-х годах </w:t>
      </w:r>
      <w:r w:rsidRPr="004F0B37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4F0B37">
        <w:rPr>
          <w:rFonts w:ascii="Times New Roman" w:hAnsi="Times New Roman" w:cs="Times New Roman"/>
          <w:sz w:val="28"/>
          <w:szCs w:val="28"/>
        </w:rPr>
        <w:t xml:space="preserve"> века в учебную практику. </w:t>
      </w:r>
    </w:p>
    <w:p w:rsidR="00B42866" w:rsidRPr="004F0B37" w:rsidRDefault="00B42866" w:rsidP="00B4286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0B37">
        <w:rPr>
          <w:rFonts w:ascii="Times New Roman" w:hAnsi="Times New Roman" w:cs="Times New Roman"/>
          <w:sz w:val="28"/>
          <w:szCs w:val="28"/>
        </w:rPr>
        <w:t>В течение этого времени пленэр осознается как один из педагогических принципов в образовании, отмечается его важная роль в связи обучения и воспитания.</w:t>
      </w:r>
    </w:p>
    <w:p w:rsidR="00B42866" w:rsidRPr="00B42866" w:rsidRDefault="00B42866" w:rsidP="00B42866">
      <w:pPr>
        <w:shd w:val="clear" w:color="auto" w:fill="FFFFFF"/>
        <w:spacing w:after="0" w:line="240" w:lineRule="auto"/>
        <w:ind w:firstLine="682"/>
        <w:jc w:val="both"/>
        <w:rPr>
          <w:rFonts w:ascii="Times New Roman" w:hAnsi="Times New Roman" w:cs="Times New Roman"/>
          <w:sz w:val="28"/>
          <w:szCs w:val="28"/>
        </w:rPr>
      </w:pPr>
      <w:r w:rsidRPr="00B42866">
        <w:rPr>
          <w:rFonts w:ascii="Times New Roman" w:hAnsi="Times New Roman" w:cs="Times New Roman"/>
          <w:sz w:val="28"/>
          <w:szCs w:val="28"/>
        </w:rPr>
        <w:t>Пленэрная практика — особый период в учебном процессе, наиболее благоприятный для расширения кругозора обучающихся, для развития их общекультурной компетентности. Эти развивающие факторы способствуют повышению эффективности учебного процесса. В настоящее время остро стоит вопрос о связи учебных, художественно-творческих и воспитательных задач при работе с детьми в учреждениях дополнительного художественного образования.</w:t>
      </w:r>
    </w:p>
    <w:p w:rsidR="00F313AF" w:rsidRPr="002B7BB5" w:rsidRDefault="00F313AF" w:rsidP="002B7BB5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BB5">
        <w:rPr>
          <w:rFonts w:ascii="Times New Roman" w:hAnsi="Times New Roman" w:cs="Times New Roman"/>
          <w:sz w:val="28"/>
          <w:szCs w:val="28"/>
        </w:rPr>
        <w:t xml:space="preserve">Сохранение и передача новым поколениям традиций отечественного профессионального образования в области искусства, способствующего раскрытию творческого потенциала юношества — одна из задач художественной педагогики, обозначенная в Концепции художественного образования в Российской Федерации. </w:t>
      </w:r>
    </w:p>
    <w:p w:rsidR="00F313AF" w:rsidRPr="002B7BB5" w:rsidRDefault="00F313AF" w:rsidP="002B7B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7BB5">
        <w:rPr>
          <w:rFonts w:ascii="Times New Roman" w:hAnsi="Times New Roman" w:cs="Times New Roman"/>
          <w:bCs/>
          <w:sz w:val="28"/>
          <w:szCs w:val="28"/>
        </w:rPr>
        <w:t>В</w:t>
      </w:r>
      <w:r w:rsidRPr="002B7B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B7BB5">
        <w:rPr>
          <w:rFonts w:ascii="Times New Roman" w:hAnsi="Times New Roman" w:cs="Times New Roman"/>
          <w:sz w:val="28"/>
          <w:szCs w:val="28"/>
        </w:rPr>
        <w:t>настоящее время пленэрная практика — необходимая составляющая учебного процесса художественных учебных заведений всех уровней. Дополнительные п</w:t>
      </w:r>
      <w:r w:rsidRPr="002B7BB5">
        <w:rPr>
          <w:rFonts w:ascii="Times New Roman" w:hAnsi="Times New Roman" w:cs="Times New Roman"/>
          <w:iCs/>
          <w:sz w:val="28"/>
          <w:szCs w:val="28"/>
        </w:rPr>
        <w:t>редпрофессиональные программы в области искусств включают в себя пленэр как один из обязательных учебных предметов, реализуемых со 2 по выпускной класс.</w:t>
      </w:r>
    </w:p>
    <w:p w:rsidR="00817352" w:rsidRDefault="00F313AF" w:rsidP="00817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BB5">
        <w:rPr>
          <w:rFonts w:ascii="Times New Roman" w:hAnsi="Times New Roman" w:cs="Times New Roman"/>
          <w:sz w:val="28"/>
          <w:szCs w:val="28"/>
        </w:rPr>
        <w:t xml:space="preserve">Обобщая и осмысливая опыт педагогов прошлого, а </w:t>
      </w:r>
      <w:r w:rsidR="004F0B37" w:rsidRPr="002B7BB5">
        <w:rPr>
          <w:rFonts w:ascii="Times New Roman" w:hAnsi="Times New Roman" w:cs="Times New Roman"/>
          <w:sz w:val="28"/>
          <w:szCs w:val="28"/>
        </w:rPr>
        <w:t>также</w:t>
      </w:r>
      <w:r w:rsidRPr="002B7BB5">
        <w:rPr>
          <w:rFonts w:ascii="Times New Roman" w:hAnsi="Times New Roman" w:cs="Times New Roman"/>
          <w:sz w:val="28"/>
          <w:szCs w:val="28"/>
        </w:rPr>
        <w:t xml:space="preserve"> опираясь на современные исследования, занимающиеся проблемами художественного образования в школе, преподавател</w:t>
      </w:r>
      <w:r w:rsidR="00817352">
        <w:rPr>
          <w:rFonts w:ascii="Times New Roman" w:hAnsi="Times New Roman" w:cs="Times New Roman"/>
          <w:sz w:val="28"/>
          <w:szCs w:val="28"/>
        </w:rPr>
        <w:t>ями</w:t>
      </w:r>
      <w:r w:rsidRPr="002B7BB5">
        <w:rPr>
          <w:rFonts w:ascii="Times New Roman" w:hAnsi="Times New Roman" w:cs="Times New Roman"/>
          <w:sz w:val="28"/>
          <w:szCs w:val="28"/>
        </w:rPr>
        <w:t xml:space="preserve"> ДХШ р.п. Краснообск со вр</w:t>
      </w:r>
      <w:r w:rsidR="00817352">
        <w:rPr>
          <w:rFonts w:ascii="Times New Roman" w:hAnsi="Times New Roman" w:cs="Times New Roman"/>
          <w:sz w:val="28"/>
          <w:szCs w:val="28"/>
        </w:rPr>
        <w:t>емени ее основания реализуется</w:t>
      </w:r>
      <w:r w:rsidRPr="002B7BB5">
        <w:rPr>
          <w:rFonts w:ascii="Times New Roman" w:hAnsi="Times New Roman" w:cs="Times New Roman"/>
          <w:sz w:val="28"/>
          <w:szCs w:val="28"/>
        </w:rPr>
        <w:t xml:space="preserve"> проект «</w:t>
      </w:r>
      <w:r w:rsidR="00817352">
        <w:rPr>
          <w:rFonts w:ascii="Times New Roman" w:hAnsi="Times New Roman" w:cs="Times New Roman"/>
          <w:sz w:val="28"/>
          <w:szCs w:val="28"/>
        </w:rPr>
        <w:t>Образы</w:t>
      </w:r>
      <w:r w:rsidRPr="002B7BB5">
        <w:rPr>
          <w:rFonts w:ascii="Times New Roman" w:hAnsi="Times New Roman" w:cs="Times New Roman"/>
          <w:sz w:val="28"/>
          <w:szCs w:val="28"/>
        </w:rPr>
        <w:t xml:space="preserve"> России»</w:t>
      </w:r>
      <w:r w:rsidR="00817352">
        <w:rPr>
          <w:rFonts w:ascii="Times New Roman" w:hAnsi="Times New Roman" w:cs="Times New Roman"/>
          <w:sz w:val="28"/>
          <w:szCs w:val="28"/>
        </w:rPr>
        <w:t>. Это ц</w:t>
      </w:r>
      <w:r w:rsidRPr="002B7BB5">
        <w:rPr>
          <w:rFonts w:ascii="Times New Roman" w:hAnsi="Times New Roman" w:cs="Times New Roman"/>
          <w:sz w:val="28"/>
          <w:szCs w:val="28"/>
        </w:rPr>
        <w:t>икл выездных пленэров-мастер-классов под руководством профессиональных художников-педагогов профильных ВУЗов страны</w:t>
      </w:r>
      <w:r w:rsidR="00817352">
        <w:rPr>
          <w:rFonts w:ascii="Times New Roman" w:hAnsi="Times New Roman" w:cs="Times New Roman"/>
          <w:sz w:val="28"/>
          <w:szCs w:val="28"/>
        </w:rPr>
        <w:t>, логическим завершением которых являются выставки пленэрных работ.</w:t>
      </w:r>
    </w:p>
    <w:p w:rsidR="00F313AF" w:rsidRPr="002B7BB5" w:rsidRDefault="00F313AF" w:rsidP="002B7B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7BB5">
        <w:rPr>
          <w:rFonts w:ascii="Times New Roman" w:hAnsi="Times New Roman" w:cs="Times New Roman"/>
          <w:sz w:val="28"/>
          <w:szCs w:val="28"/>
        </w:rPr>
        <w:t xml:space="preserve">За последние 15 лет проект стал </w:t>
      </w:r>
      <w:r w:rsidR="004F0B37">
        <w:rPr>
          <w:rFonts w:ascii="Times New Roman" w:hAnsi="Times New Roman" w:cs="Times New Roman"/>
          <w:sz w:val="28"/>
          <w:szCs w:val="28"/>
        </w:rPr>
        <w:t>традиционным и реализуется в Детской художественной школе под руководством опыт</w:t>
      </w:r>
      <w:r w:rsidR="00817352">
        <w:rPr>
          <w:rFonts w:ascii="Times New Roman" w:hAnsi="Times New Roman" w:cs="Times New Roman"/>
          <w:sz w:val="28"/>
          <w:szCs w:val="28"/>
        </w:rPr>
        <w:t>ных</w:t>
      </w:r>
      <w:r w:rsidR="004F0B37">
        <w:rPr>
          <w:rFonts w:ascii="Times New Roman" w:hAnsi="Times New Roman" w:cs="Times New Roman"/>
          <w:sz w:val="28"/>
          <w:szCs w:val="28"/>
        </w:rPr>
        <w:t xml:space="preserve"> преподавателей ежегодно</w:t>
      </w:r>
      <w:r w:rsidRPr="002B7BB5">
        <w:rPr>
          <w:rFonts w:ascii="Times New Roman" w:hAnsi="Times New Roman" w:cs="Times New Roman"/>
          <w:sz w:val="28"/>
          <w:szCs w:val="28"/>
        </w:rPr>
        <w:t>.</w:t>
      </w:r>
      <w:r w:rsidR="004F0B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7352" w:rsidRDefault="00817352" w:rsidP="003F5C1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5C1C" w:rsidRDefault="003F5C1C" w:rsidP="003F5C1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5C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ЗНАЧИМОСТЬ ПРОЕКТА</w:t>
      </w:r>
    </w:p>
    <w:p w:rsidR="003F5C1C" w:rsidRPr="003F5C1C" w:rsidRDefault="003F5C1C" w:rsidP="003F5C1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5295" w:rsidRPr="004F0B37" w:rsidRDefault="00F313AF" w:rsidP="002B7B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0B37">
        <w:rPr>
          <w:rFonts w:ascii="Times New Roman" w:hAnsi="Times New Roman" w:cs="Times New Roman"/>
          <w:sz w:val="28"/>
          <w:szCs w:val="28"/>
        </w:rPr>
        <w:t xml:space="preserve">Значение пленэра сложно переоценить – это преодоление узкопрофессиональных, ремесленных навыков, формирующихся при работе </w:t>
      </w:r>
      <w:r w:rsidRPr="004F0B37">
        <w:rPr>
          <w:rFonts w:ascii="Times New Roman" w:hAnsi="Times New Roman" w:cs="Times New Roman"/>
          <w:sz w:val="28"/>
          <w:szCs w:val="28"/>
        </w:rPr>
        <w:lastRenderedPageBreak/>
        <w:t>в учебной аудитории, развитие способности восхищаться привычным, и приобщение обучающихся через личный опыт восприятия к процессу творчества.</w:t>
      </w:r>
    </w:p>
    <w:p w:rsidR="00F313AF" w:rsidRPr="004F0B37" w:rsidRDefault="00F313AF" w:rsidP="002B7B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0B37">
        <w:rPr>
          <w:rFonts w:ascii="Times New Roman" w:hAnsi="Times New Roman" w:cs="Times New Roman"/>
          <w:sz w:val="28"/>
          <w:szCs w:val="28"/>
        </w:rPr>
        <w:t>Выездной пленэр представляет собой, с одной стороны, знакомство с культурой посещаемых мест, как историей искусств (т.е. расширение профессионального кругозора детей), с другой стороны, приобщение учеников к природе, что важно для художника-пейзажиста. При подобном подходе выдерживается баланс развития личности ребенка и его профессиональных живописных умений.</w:t>
      </w:r>
    </w:p>
    <w:p w:rsidR="00F313AF" w:rsidRDefault="00F313AF" w:rsidP="000459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0B37">
        <w:rPr>
          <w:rFonts w:ascii="Times New Roman" w:hAnsi="Times New Roman" w:cs="Times New Roman"/>
          <w:sz w:val="28"/>
          <w:szCs w:val="28"/>
        </w:rPr>
        <w:t xml:space="preserve">Работа на пленэре в </w:t>
      </w:r>
      <w:r w:rsidR="00045935" w:rsidRPr="00045935">
        <w:rPr>
          <w:rFonts w:ascii="Times New Roman" w:hAnsi="Times New Roman" w:cs="Times New Roman"/>
          <w:sz w:val="28"/>
          <w:szCs w:val="28"/>
        </w:rPr>
        <w:t>городах</w:t>
      </w:r>
      <w:r w:rsidRPr="00045935">
        <w:rPr>
          <w:rFonts w:ascii="Times New Roman" w:hAnsi="Times New Roman" w:cs="Times New Roman"/>
          <w:sz w:val="28"/>
          <w:szCs w:val="28"/>
        </w:rPr>
        <w:t xml:space="preserve"> </w:t>
      </w:r>
      <w:r w:rsidR="004B27E8" w:rsidRPr="00045935">
        <w:rPr>
          <w:rFonts w:ascii="Times New Roman" w:hAnsi="Times New Roman" w:cs="Times New Roman"/>
          <w:sz w:val="28"/>
          <w:szCs w:val="28"/>
        </w:rPr>
        <w:t>России</w:t>
      </w:r>
      <w:r w:rsidR="00045935" w:rsidRPr="00045935">
        <w:rPr>
          <w:rFonts w:ascii="Times New Roman" w:hAnsi="Times New Roman" w:cs="Times New Roman"/>
          <w:sz w:val="28"/>
          <w:szCs w:val="28"/>
        </w:rPr>
        <w:t xml:space="preserve"> </w:t>
      </w:r>
      <w:r w:rsidR="004B27E8" w:rsidRPr="00045935">
        <w:rPr>
          <w:rFonts w:ascii="Times New Roman" w:hAnsi="Times New Roman" w:cs="Times New Roman"/>
          <w:sz w:val="28"/>
          <w:szCs w:val="28"/>
        </w:rPr>
        <w:t xml:space="preserve">представляет </w:t>
      </w:r>
      <w:r w:rsidRPr="004F0B37">
        <w:rPr>
          <w:rFonts w:ascii="Times New Roman" w:hAnsi="Times New Roman" w:cs="Times New Roman"/>
          <w:sz w:val="28"/>
          <w:szCs w:val="28"/>
        </w:rPr>
        <w:t>широкие возможности и для расширения художественного кругозора, и для изучения на наглядном примере истории нашей страны, ее архитектуры и декоративно-прикладного искусства.</w:t>
      </w:r>
    </w:p>
    <w:p w:rsidR="00F17BFC" w:rsidRDefault="00F17BFC" w:rsidP="00F17B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Результат пленэрной практики -</w:t>
      </w:r>
      <w:r w:rsidRPr="002B7BB5">
        <w:rPr>
          <w:rFonts w:ascii="Times New Roman" w:hAnsi="Times New Roman" w:cs="Times New Roman"/>
          <w:sz w:val="28"/>
          <w:szCs w:val="28"/>
          <w:lang w:eastAsia="ru-RU"/>
        </w:rPr>
        <w:t xml:space="preserve"> экспозици</w:t>
      </w:r>
      <w:r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B7BB5">
        <w:rPr>
          <w:rFonts w:ascii="Times New Roman" w:hAnsi="Times New Roman" w:cs="Times New Roman"/>
          <w:sz w:val="28"/>
          <w:szCs w:val="28"/>
          <w:lang w:eastAsia="ru-RU"/>
        </w:rPr>
        <w:t xml:space="preserve"> пленэрных и творческих работ детей «Образы России»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Отчетные </w:t>
      </w:r>
      <w:r w:rsidRPr="002B7BB5">
        <w:rPr>
          <w:rFonts w:ascii="Times New Roman" w:hAnsi="Times New Roman" w:cs="Times New Roman"/>
          <w:sz w:val="28"/>
          <w:szCs w:val="28"/>
          <w:lang w:eastAsia="ru-RU"/>
        </w:rPr>
        <w:t xml:space="preserve">выставки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проходят в ДХШ р.п. Краснообс</w:t>
      </w:r>
      <w:r w:rsidRPr="002B7BB5">
        <w:rPr>
          <w:rFonts w:ascii="Times New Roman" w:hAnsi="Times New Roman" w:cs="Times New Roman"/>
          <w:sz w:val="28"/>
          <w:szCs w:val="28"/>
          <w:lang w:eastAsia="ru-RU"/>
        </w:rPr>
        <w:t>к, Институте Искусств и других выставочных площадках г.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B7BB5">
        <w:rPr>
          <w:rFonts w:ascii="Times New Roman" w:hAnsi="Times New Roman" w:cs="Times New Roman"/>
          <w:sz w:val="28"/>
          <w:szCs w:val="28"/>
          <w:lang w:eastAsia="ru-RU"/>
        </w:rPr>
        <w:t>Новосибирска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B7B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Серия выставок, организованна совместно с:</w:t>
      </w:r>
    </w:p>
    <w:p w:rsidR="00F17BFC" w:rsidRDefault="00F17BFC" w:rsidP="00F17B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администрацией Новосибирского района Новосибирской области;</w:t>
      </w:r>
    </w:p>
    <w:p w:rsidR="00F17BFC" w:rsidRDefault="00F17BFC" w:rsidP="00F17B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Управлением культуры Новосибирского района и Вузами Новосибирска.</w:t>
      </w:r>
    </w:p>
    <w:p w:rsidR="00045142" w:rsidRPr="004F0B37" w:rsidRDefault="00F17BFC" w:rsidP="00F17B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Экспозиции пользуются особым вниманием </w:t>
      </w:r>
      <w:r w:rsidRPr="002B7BB5">
        <w:rPr>
          <w:rFonts w:ascii="Times New Roman" w:hAnsi="Times New Roman" w:cs="Times New Roman"/>
          <w:sz w:val="28"/>
          <w:szCs w:val="28"/>
          <w:lang w:eastAsia="ru-RU"/>
        </w:rPr>
        <w:t xml:space="preserve">родителей авторов композиций, учащихся школы и преподавателей, </w:t>
      </w:r>
      <w:r>
        <w:rPr>
          <w:rFonts w:ascii="Times New Roman" w:hAnsi="Times New Roman" w:cs="Times New Roman"/>
          <w:sz w:val="28"/>
          <w:szCs w:val="28"/>
          <w:lang w:eastAsia="ru-RU"/>
        </w:rPr>
        <w:t>а также</w:t>
      </w:r>
      <w:r w:rsidRPr="002B7BB5">
        <w:rPr>
          <w:rFonts w:ascii="Times New Roman" w:hAnsi="Times New Roman" w:cs="Times New Roman"/>
          <w:sz w:val="28"/>
          <w:szCs w:val="28"/>
          <w:lang w:eastAsia="ru-RU"/>
        </w:rPr>
        <w:t xml:space="preserve"> представите</w:t>
      </w:r>
      <w:r>
        <w:rPr>
          <w:rFonts w:ascii="Times New Roman" w:hAnsi="Times New Roman" w:cs="Times New Roman"/>
          <w:sz w:val="28"/>
          <w:szCs w:val="28"/>
          <w:lang w:eastAsia="ru-RU"/>
        </w:rPr>
        <w:t>лей власти и общественности.</w:t>
      </w:r>
      <w:r w:rsidR="00B93C20">
        <w:rPr>
          <w:rFonts w:ascii="Times New Roman" w:hAnsi="Times New Roman" w:cs="Times New Roman"/>
          <w:sz w:val="28"/>
          <w:szCs w:val="28"/>
          <w:lang w:eastAsia="ru-RU"/>
        </w:rPr>
        <w:t xml:space="preserve"> Афиши выставок 2014 и 2015 годов представлены в приложениях 1,2,3.</w:t>
      </w:r>
    </w:p>
    <w:p w:rsidR="003F5C1C" w:rsidRPr="004F0B37" w:rsidRDefault="003F5C1C" w:rsidP="002B7BB5">
      <w:pPr>
        <w:pStyle w:val="Default"/>
        <w:ind w:firstLine="567"/>
        <w:jc w:val="center"/>
        <w:rPr>
          <w:b/>
          <w:color w:val="auto"/>
          <w:sz w:val="28"/>
          <w:szCs w:val="28"/>
        </w:rPr>
      </w:pPr>
    </w:p>
    <w:p w:rsidR="00DC031C" w:rsidRPr="004F0B37" w:rsidRDefault="003F5C1C" w:rsidP="002B7BB5">
      <w:pPr>
        <w:pStyle w:val="Default"/>
        <w:ind w:firstLine="567"/>
        <w:jc w:val="center"/>
        <w:rPr>
          <w:b/>
          <w:color w:val="auto"/>
          <w:sz w:val="28"/>
          <w:szCs w:val="28"/>
        </w:rPr>
      </w:pPr>
      <w:r w:rsidRPr="004F0B37">
        <w:rPr>
          <w:b/>
          <w:color w:val="auto"/>
          <w:sz w:val="28"/>
          <w:szCs w:val="28"/>
        </w:rPr>
        <w:t>КУЛЬТУРНО-ИСТОРИЧЕСКАЯ ЗНАЧИМОСТЬ ПРОЕКТА</w:t>
      </w:r>
    </w:p>
    <w:p w:rsidR="003F5C1C" w:rsidRPr="002B7BB5" w:rsidRDefault="003F5C1C" w:rsidP="002B7BB5">
      <w:pPr>
        <w:pStyle w:val="Default"/>
        <w:ind w:firstLine="567"/>
        <w:jc w:val="center"/>
        <w:rPr>
          <w:b/>
          <w:sz w:val="28"/>
          <w:szCs w:val="28"/>
        </w:rPr>
      </w:pPr>
    </w:p>
    <w:p w:rsidR="00DC031C" w:rsidRPr="002B7BB5" w:rsidRDefault="00DC031C" w:rsidP="002B7BB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5C1C">
        <w:rPr>
          <w:rFonts w:ascii="Times New Roman" w:hAnsi="Times New Roman" w:cs="Times New Roman"/>
          <w:sz w:val="28"/>
          <w:szCs w:val="28"/>
        </w:rPr>
        <w:t>Посещение мест великих</w:t>
      </w:r>
      <w:r w:rsidRPr="002B7BB5">
        <w:rPr>
          <w:rFonts w:ascii="Times New Roman" w:hAnsi="Times New Roman" w:cs="Times New Roman"/>
          <w:sz w:val="28"/>
          <w:szCs w:val="28"/>
        </w:rPr>
        <w:t xml:space="preserve"> событий — давняя культурная потребность. Место, ознаменованное великим событием, обладает удивительной способностью побеждать время: текущий миг соединяется с прошлым, возникает переживание давно ушедшего былого. </w:t>
      </w:r>
    </w:p>
    <w:p w:rsidR="00DC031C" w:rsidRPr="002B7BB5" w:rsidRDefault="00DC031C" w:rsidP="002B7BB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BB5">
        <w:rPr>
          <w:rFonts w:ascii="Times New Roman" w:hAnsi="Times New Roman" w:cs="Times New Roman"/>
          <w:sz w:val="28"/>
          <w:szCs w:val="28"/>
        </w:rPr>
        <w:t>По мысли И.М.Гревса такое вживание в душу города способствует воспитанию собственной души человека, в особенности ребенка. Объясняет он это тем, что город — это место встречи разных культур, а "борьба веков", характерная для каждого современного города, — и есть истинное содержание современности. Другая причина заключается в том, что именно в городе памятники прошлого органически связаны с современной жизнью, а в его ландшафте города можно найти материальное выражение культуры данного времени.</w:t>
      </w:r>
    </w:p>
    <w:p w:rsidR="00DC031C" w:rsidRPr="002B7BB5" w:rsidRDefault="00DC031C" w:rsidP="004F0B37">
      <w:pPr>
        <w:pStyle w:val="Default"/>
        <w:ind w:firstLine="567"/>
        <w:jc w:val="both"/>
        <w:rPr>
          <w:b/>
          <w:sz w:val="28"/>
          <w:szCs w:val="28"/>
        </w:rPr>
      </w:pPr>
      <w:r w:rsidRPr="002B7BB5">
        <w:rPr>
          <w:sz w:val="28"/>
          <w:szCs w:val="28"/>
        </w:rPr>
        <w:t>Во время экскурсий по городу Анциферов призывает учить видеть красоту в самом простом, невзрачном, а главное, в привычном. Этот эстетический компонент в свою очередь позволит развиться умению находить неповторимую красоту в практически любом окружении.</w:t>
      </w:r>
    </w:p>
    <w:p w:rsidR="00F313AF" w:rsidRPr="002B7BB5" w:rsidRDefault="00F313AF" w:rsidP="002B7BB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C70D1" w:rsidRDefault="002B7BB5" w:rsidP="006944B4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BB5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Pr="002B7BB5">
        <w:rPr>
          <w:rFonts w:ascii="Times New Roman" w:hAnsi="Times New Roman" w:cs="Times New Roman"/>
          <w:sz w:val="28"/>
          <w:szCs w:val="28"/>
        </w:rPr>
        <w:t xml:space="preserve"> </w:t>
      </w:r>
      <w:r w:rsidRPr="002B7BB5">
        <w:rPr>
          <w:rFonts w:ascii="Times New Roman" w:hAnsi="Times New Roman" w:cs="Times New Roman"/>
          <w:b/>
          <w:sz w:val="28"/>
          <w:szCs w:val="28"/>
        </w:rPr>
        <w:t>ПРОЕКТА</w:t>
      </w:r>
      <w:r w:rsidR="0077238C">
        <w:rPr>
          <w:rFonts w:ascii="Times New Roman" w:hAnsi="Times New Roman" w:cs="Times New Roman"/>
          <w:sz w:val="28"/>
          <w:szCs w:val="28"/>
        </w:rPr>
        <w:t xml:space="preserve"> </w:t>
      </w:r>
      <w:r w:rsidR="00F17BFC">
        <w:rPr>
          <w:rFonts w:ascii="Times New Roman" w:hAnsi="Times New Roman" w:cs="Times New Roman"/>
          <w:sz w:val="28"/>
          <w:szCs w:val="28"/>
        </w:rPr>
        <w:t>–</w:t>
      </w:r>
      <w:r w:rsidR="0077238C">
        <w:rPr>
          <w:rFonts w:ascii="Times New Roman" w:hAnsi="Times New Roman" w:cs="Times New Roman"/>
          <w:sz w:val="28"/>
          <w:szCs w:val="28"/>
        </w:rPr>
        <w:t xml:space="preserve"> </w:t>
      </w:r>
      <w:r w:rsidR="00F17BFC">
        <w:rPr>
          <w:rFonts w:ascii="Times New Roman" w:hAnsi="Times New Roman" w:cs="Times New Roman"/>
          <w:sz w:val="28"/>
          <w:szCs w:val="28"/>
        </w:rPr>
        <w:t>создание условий для развития дет</w:t>
      </w:r>
      <w:r w:rsidR="00D678F7">
        <w:rPr>
          <w:rFonts w:ascii="Times New Roman" w:hAnsi="Times New Roman" w:cs="Times New Roman"/>
          <w:sz w:val="28"/>
          <w:szCs w:val="28"/>
        </w:rPr>
        <w:t>ской художественной одаренности.</w:t>
      </w:r>
    </w:p>
    <w:p w:rsidR="0077238C" w:rsidRPr="009A3747" w:rsidRDefault="0077238C" w:rsidP="009A374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238C" w:rsidRPr="009A3747" w:rsidRDefault="0077238C" w:rsidP="009A3747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3747">
        <w:rPr>
          <w:rFonts w:ascii="Times New Roman" w:hAnsi="Times New Roman" w:cs="Times New Roman"/>
          <w:b/>
          <w:sz w:val="28"/>
          <w:szCs w:val="28"/>
        </w:rPr>
        <w:t>Цель будет достигнута через решение следующих задач:</w:t>
      </w:r>
    </w:p>
    <w:p w:rsidR="006944B4" w:rsidRDefault="00DE01DE" w:rsidP="006944B4">
      <w:pPr>
        <w:shd w:val="clear" w:color="auto" w:fill="FFFFFF"/>
        <w:tabs>
          <w:tab w:val="left" w:pos="1867"/>
          <w:tab w:val="left" w:pos="3739"/>
          <w:tab w:val="left" w:pos="5741"/>
          <w:tab w:val="left" w:pos="725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6E44">
        <w:rPr>
          <w:rFonts w:ascii="Times New Roman" w:hAnsi="Times New Roman" w:cs="Times New Roman"/>
          <w:sz w:val="28"/>
          <w:szCs w:val="28"/>
        </w:rPr>
        <w:t xml:space="preserve">- </w:t>
      </w:r>
      <w:r w:rsidR="006944B4">
        <w:rPr>
          <w:rFonts w:ascii="Times New Roman" w:hAnsi="Times New Roman" w:cs="Times New Roman"/>
          <w:sz w:val="28"/>
          <w:szCs w:val="28"/>
        </w:rPr>
        <w:t>поддержка молодых талантов через популяризацию культурного наследия России,</w:t>
      </w:r>
    </w:p>
    <w:p w:rsidR="009A3747" w:rsidRPr="00553607" w:rsidRDefault="006944B4" w:rsidP="001D6E44">
      <w:pPr>
        <w:shd w:val="clear" w:color="auto" w:fill="FFFFFF"/>
        <w:tabs>
          <w:tab w:val="left" w:pos="1867"/>
          <w:tab w:val="left" w:pos="3739"/>
          <w:tab w:val="left" w:pos="5741"/>
          <w:tab w:val="left" w:pos="725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E01DE" w:rsidRPr="001D6E44">
        <w:rPr>
          <w:rFonts w:ascii="Times New Roman" w:hAnsi="Times New Roman" w:cs="Times New Roman"/>
          <w:sz w:val="28"/>
          <w:szCs w:val="28"/>
        </w:rPr>
        <w:t>развитие</w:t>
      </w:r>
      <w:r w:rsidR="009A3747" w:rsidRPr="001D6E44">
        <w:rPr>
          <w:rFonts w:ascii="Times New Roman" w:hAnsi="Times New Roman" w:cs="Times New Roman"/>
          <w:sz w:val="28"/>
          <w:szCs w:val="28"/>
        </w:rPr>
        <w:t xml:space="preserve"> предпрофессиональных </w:t>
      </w:r>
      <w:r>
        <w:rPr>
          <w:rFonts w:ascii="Times New Roman" w:hAnsi="Times New Roman" w:cs="Times New Roman"/>
          <w:sz w:val="28"/>
          <w:szCs w:val="28"/>
        </w:rPr>
        <w:t>и творческих компетенций</w:t>
      </w:r>
      <w:r w:rsidR="00553607" w:rsidRPr="001D6E44">
        <w:rPr>
          <w:rFonts w:ascii="Times New Roman" w:hAnsi="Times New Roman" w:cs="Times New Roman"/>
          <w:sz w:val="28"/>
          <w:szCs w:val="28"/>
        </w:rPr>
        <w:t xml:space="preserve"> в области пленэрной практики</w:t>
      </w:r>
      <w:r w:rsidR="009A3747" w:rsidRPr="001D6E44">
        <w:rPr>
          <w:rFonts w:ascii="Times New Roman" w:hAnsi="Times New Roman" w:cs="Times New Roman"/>
          <w:sz w:val="28"/>
          <w:szCs w:val="28"/>
        </w:rPr>
        <w:t>:</w:t>
      </w:r>
      <w:r w:rsidR="009A3747" w:rsidRPr="009A3747">
        <w:rPr>
          <w:rFonts w:ascii="Times New Roman" w:hAnsi="Times New Roman" w:cs="Times New Roman"/>
          <w:sz w:val="28"/>
          <w:szCs w:val="28"/>
        </w:rPr>
        <w:t xml:space="preserve"> </w:t>
      </w:r>
      <w:r w:rsidR="00553607" w:rsidRPr="00553607">
        <w:rPr>
          <w:rFonts w:ascii="Times New Roman" w:hAnsi="Times New Roman" w:cs="Times New Roman"/>
          <w:color w:val="000000"/>
          <w:sz w:val="28"/>
          <w:szCs w:val="28"/>
        </w:rPr>
        <w:t>знани</w:t>
      </w:r>
      <w:r w:rsidR="001D6E44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553607" w:rsidRPr="00553607">
        <w:rPr>
          <w:rFonts w:ascii="Times New Roman" w:hAnsi="Times New Roman" w:cs="Times New Roman"/>
          <w:color w:val="000000"/>
          <w:sz w:val="28"/>
          <w:szCs w:val="28"/>
        </w:rPr>
        <w:t xml:space="preserve"> закономерност</w:t>
      </w:r>
      <w:r w:rsidR="001D6E44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="00553607" w:rsidRPr="00553607">
        <w:rPr>
          <w:rFonts w:ascii="Times New Roman" w:hAnsi="Times New Roman" w:cs="Times New Roman"/>
          <w:color w:val="000000"/>
          <w:sz w:val="28"/>
          <w:szCs w:val="28"/>
        </w:rPr>
        <w:t xml:space="preserve"> построения художественной формы, особенност</w:t>
      </w:r>
      <w:r w:rsidR="001D6E44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="00553607" w:rsidRPr="00553607">
        <w:rPr>
          <w:rFonts w:ascii="Times New Roman" w:hAnsi="Times New Roman" w:cs="Times New Roman"/>
          <w:color w:val="000000"/>
          <w:sz w:val="28"/>
          <w:szCs w:val="28"/>
        </w:rPr>
        <w:t xml:space="preserve"> ее восприятия и воплощения; умения передавать настроение, состояние в колористическом решении пейзажа; умени</w:t>
      </w:r>
      <w:r w:rsidR="001D6E44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553607" w:rsidRPr="00553607">
        <w:rPr>
          <w:rFonts w:ascii="Times New Roman" w:hAnsi="Times New Roman" w:cs="Times New Roman"/>
          <w:color w:val="000000"/>
          <w:sz w:val="28"/>
          <w:szCs w:val="28"/>
        </w:rPr>
        <w:t xml:space="preserve"> сочетать различные виды этюдов, набросков в работе над композиционными эскизами; навык</w:t>
      </w:r>
      <w:r w:rsidR="001D6E4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53607" w:rsidRPr="00553607">
        <w:rPr>
          <w:rFonts w:ascii="Times New Roman" w:hAnsi="Times New Roman" w:cs="Times New Roman"/>
          <w:color w:val="000000"/>
          <w:sz w:val="28"/>
          <w:szCs w:val="28"/>
        </w:rPr>
        <w:t xml:space="preserve"> техники работы над жанровым эскизом </w:t>
      </w:r>
      <w:r w:rsidR="001D6E44">
        <w:rPr>
          <w:rFonts w:ascii="Times New Roman" w:hAnsi="Times New Roman" w:cs="Times New Roman"/>
          <w:color w:val="000000"/>
          <w:sz w:val="28"/>
          <w:szCs w:val="28"/>
        </w:rPr>
        <w:t>с подробной проработкой деталей,</w:t>
      </w:r>
    </w:p>
    <w:p w:rsidR="006944B4" w:rsidRDefault="006944B4" w:rsidP="006944B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мотивации</w:t>
      </w:r>
      <w:r w:rsidRPr="002B7BB5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>обучению и самообразованию</w:t>
      </w:r>
      <w:r w:rsidRPr="002B7BB5">
        <w:rPr>
          <w:rFonts w:ascii="Times New Roman" w:hAnsi="Times New Roman" w:cs="Times New Roman"/>
          <w:spacing w:val="-1"/>
          <w:sz w:val="28"/>
          <w:szCs w:val="28"/>
        </w:rPr>
        <w:t>,</w:t>
      </w:r>
    </w:p>
    <w:p w:rsidR="009C14DB" w:rsidRPr="00D678F7" w:rsidRDefault="009A3747" w:rsidP="001D6E44">
      <w:pPr>
        <w:shd w:val="clear" w:color="auto" w:fill="FFFFFF"/>
        <w:tabs>
          <w:tab w:val="left" w:pos="1867"/>
          <w:tab w:val="left" w:pos="3739"/>
          <w:tab w:val="left" w:pos="5741"/>
          <w:tab w:val="left" w:pos="7253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9A3747">
        <w:rPr>
          <w:rFonts w:ascii="Times New Roman" w:hAnsi="Times New Roman" w:cs="Times New Roman"/>
          <w:sz w:val="28"/>
          <w:szCs w:val="28"/>
        </w:rPr>
        <w:t xml:space="preserve">- </w:t>
      </w:r>
      <w:r w:rsidR="00DE01DE" w:rsidRPr="009A3747">
        <w:rPr>
          <w:rFonts w:ascii="Times New Roman" w:hAnsi="Times New Roman" w:cs="Times New Roman"/>
          <w:sz w:val="28"/>
          <w:szCs w:val="28"/>
        </w:rPr>
        <w:t>соблюдение</w:t>
      </w:r>
      <w:r w:rsidR="00DE01DE" w:rsidRPr="009A3747">
        <w:rPr>
          <w:rFonts w:eastAsia="Times New Roman"/>
          <w:sz w:val="28"/>
          <w:szCs w:val="28"/>
        </w:rPr>
        <w:t xml:space="preserve"> </w:t>
      </w:r>
      <w:r w:rsidR="00DE01DE" w:rsidRPr="009A3747">
        <w:rPr>
          <w:rFonts w:ascii="Times New Roman" w:hAnsi="Times New Roman" w:cs="Times New Roman"/>
          <w:sz w:val="28"/>
          <w:szCs w:val="28"/>
        </w:rPr>
        <w:t>баланса</w:t>
      </w:r>
      <w:r w:rsidR="00DE01DE" w:rsidRPr="009A3747">
        <w:rPr>
          <w:rFonts w:eastAsia="Times New Roman"/>
          <w:sz w:val="28"/>
          <w:szCs w:val="28"/>
        </w:rPr>
        <w:t xml:space="preserve"> </w:t>
      </w:r>
      <w:r w:rsidR="00DE01DE" w:rsidRPr="009A3747">
        <w:rPr>
          <w:rFonts w:ascii="Times New Roman" w:hAnsi="Times New Roman" w:cs="Times New Roman"/>
          <w:spacing w:val="-1"/>
          <w:sz w:val="28"/>
          <w:szCs w:val="28"/>
        </w:rPr>
        <w:t>исторической,</w:t>
      </w:r>
      <w:r w:rsidR="00DE01DE" w:rsidRPr="009A3747">
        <w:rPr>
          <w:sz w:val="28"/>
          <w:szCs w:val="28"/>
        </w:rPr>
        <w:t xml:space="preserve"> </w:t>
      </w:r>
      <w:r w:rsidR="00DE01DE" w:rsidRPr="009A3747">
        <w:rPr>
          <w:rFonts w:ascii="Times New Roman" w:hAnsi="Times New Roman" w:cs="Times New Roman"/>
          <w:sz w:val="28"/>
          <w:szCs w:val="28"/>
        </w:rPr>
        <w:t xml:space="preserve">искусствоведческой, </w:t>
      </w:r>
      <w:r w:rsidR="00DE01DE" w:rsidRPr="00D678F7">
        <w:rPr>
          <w:rFonts w:ascii="Times New Roman" w:hAnsi="Times New Roman" w:cs="Times New Roman"/>
          <w:sz w:val="28"/>
          <w:szCs w:val="28"/>
        </w:rPr>
        <w:t xml:space="preserve">природоведческой информации, визуально-эмоционального восприятия </w:t>
      </w:r>
      <w:r w:rsidRPr="00D678F7">
        <w:rPr>
          <w:rFonts w:ascii="Times New Roman" w:hAnsi="Times New Roman" w:cs="Times New Roman"/>
          <w:sz w:val="28"/>
          <w:szCs w:val="28"/>
        </w:rPr>
        <w:t xml:space="preserve">и собственно рисования с натуры, </w:t>
      </w:r>
    </w:p>
    <w:p w:rsidR="00704BC2" w:rsidRDefault="00704BC2" w:rsidP="006944B4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78F7">
        <w:rPr>
          <w:rFonts w:ascii="Times New Roman" w:hAnsi="Times New Roman" w:cs="Times New Roman"/>
          <w:sz w:val="28"/>
          <w:szCs w:val="28"/>
        </w:rPr>
        <w:t xml:space="preserve">- </w:t>
      </w:r>
      <w:r w:rsidR="006944B4" w:rsidRPr="00D678F7">
        <w:rPr>
          <w:rFonts w:ascii="Times New Roman" w:hAnsi="Times New Roman" w:cs="Times New Roman"/>
          <w:sz w:val="28"/>
          <w:szCs w:val="28"/>
        </w:rPr>
        <w:t>развитие</w:t>
      </w:r>
      <w:r w:rsidR="006944B4" w:rsidRPr="00D678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44B4" w:rsidRPr="00D678F7">
        <w:rPr>
          <w:rFonts w:ascii="Times New Roman" w:hAnsi="Times New Roman" w:cs="Times New Roman"/>
          <w:sz w:val="28"/>
          <w:szCs w:val="28"/>
        </w:rPr>
        <w:t>ценностных</w:t>
      </w:r>
      <w:r w:rsidR="006944B4" w:rsidRPr="00D678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44B4" w:rsidRPr="00D678F7">
        <w:rPr>
          <w:rFonts w:ascii="Times New Roman" w:hAnsi="Times New Roman" w:cs="Times New Roman"/>
          <w:sz w:val="28"/>
          <w:szCs w:val="28"/>
        </w:rPr>
        <w:t>ориентаций, мировоззренческой, нравственной, эстетической культуры личности</w:t>
      </w:r>
      <w:r w:rsidR="009C14DB" w:rsidRPr="00D678F7">
        <w:rPr>
          <w:rFonts w:ascii="Times New Roman" w:hAnsi="Times New Roman" w:cs="Times New Roman"/>
          <w:sz w:val="28"/>
          <w:szCs w:val="28"/>
        </w:rPr>
        <w:t xml:space="preserve">, </w:t>
      </w:r>
      <w:r w:rsidRPr="00D678F7">
        <w:rPr>
          <w:rFonts w:ascii="Times New Roman" w:hAnsi="Times New Roman" w:cs="Times New Roman"/>
          <w:sz w:val="28"/>
          <w:szCs w:val="28"/>
        </w:rPr>
        <w:t>расширени</w:t>
      </w:r>
      <w:r w:rsidR="0077238C" w:rsidRPr="00D678F7">
        <w:rPr>
          <w:rFonts w:ascii="Times New Roman" w:hAnsi="Times New Roman" w:cs="Times New Roman"/>
          <w:sz w:val="28"/>
          <w:szCs w:val="28"/>
        </w:rPr>
        <w:t>е</w:t>
      </w:r>
      <w:r w:rsidR="009C14DB" w:rsidRPr="00D678F7">
        <w:rPr>
          <w:rFonts w:ascii="Times New Roman" w:hAnsi="Times New Roman" w:cs="Times New Roman"/>
          <w:sz w:val="28"/>
          <w:szCs w:val="28"/>
        </w:rPr>
        <w:t xml:space="preserve"> кругозор</w:t>
      </w:r>
      <w:r w:rsidR="0077238C" w:rsidRPr="00D678F7">
        <w:rPr>
          <w:rFonts w:ascii="Times New Roman" w:hAnsi="Times New Roman" w:cs="Times New Roman"/>
          <w:sz w:val="28"/>
          <w:szCs w:val="28"/>
        </w:rPr>
        <w:t>а через осмысленное рисование</w:t>
      </w:r>
      <w:r w:rsidR="009C14DB" w:rsidRPr="002B7BB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04BC2" w:rsidRPr="006944B4" w:rsidRDefault="0077238C" w:rsidP="006944B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44B4">
        <w:rPr>
          <w:rFonts w:ascii="Times New Roman" w:hAnsi="Times New Roman" w:cs="Times New Roman"/>
          <w:sz w:val="28"/>
          <w:szCs w:val="28"/>
        </w:rPr>
        <w:t>формирование</w:t>
      </w:r>
      <w:r w:rsidRPr="002B7BB5">
        <w:rPr>
          <w:rFonts w:ascii="Times New Roman" w:hAnsi="Times New Roman" w:cs="Times New Roman"/>
          <w:sz w:val="28"/>
          <w:szCs w:val="28"/>
        </w:rPr>
        <w:t xml:space="preserve"> способност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B7BB5">
        <w:rPr>
          <w:rFonts w:ascii="Times New Roman" w:hAnsi="Times New Roman" w:cs="Times New Roman"/>
          <w:sz w:val="28"/>
          <w:szCs w:val="28"/>
        </w:rPr>
        <w:t xml:space="preserve"> анализировать свои этюд</w:t>
      </w:r>
      <w:r>
        <w:rPr>
          <w:rFonts w:ascii="Times New Roman" w:hAnsi="Times New Roman" w:cs="Times New Roman"/>
          <w:sz w:val="28"/>
          <w:szCs w:val="28"/>
        </w:rPr>
        <w:t>ы, видеть пути для саморазвития</w:t>
      </w:r>
      <w:r w:rsidR="009A3747">
        <w:rPr>
          <w:rFonts w:ascii="Times New Roman" w:hAnsi="Times New Roman" w:cs="Times New Roman"/>
          <w:sz w:val="28"/>
          <w:szCs w:val="28"/>
        </w:rPr>
        <w:t>, определять новые точки зрения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04BC2" w:rsidRDefault="00704BC2" w:rsidP="001D6E44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238C">
        <w:rPr>
          <w:rFonts w:ascii="Times New Roman" w:hAnsi="Times New Roman" w:cs="Times New Roman"/>
          <w:sz w:val="28"/>
          <w:szCs w:val="28"/>
        </w:rPr>
        <w:t>формирование</w:t>
      </w:r>
      <w:r w:rsidRPr="002B7BB5">
        <w:rPr>
          <w:rFonts w:ascii="Times New Roman" w:hAnsi="Times New Roman" w:cs="Times New Roman"/>
          <w:sz w:val="28"/>
          <w:szCs w:val="28"/>
        </w:rPr>
        <w:t xml:space="preserve"> гражданственности и ответственности за свою "малую" и "большую" Родину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04BC2" w:rsidRDefault="00704BC2" w:rsidP="001D6E44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B7BB5">
        <w:rPr>
          <w:rFonts w:ascii="Times New Roman" w:hAnsi="Times New Roman" w:cs="Times New Roman"/>
          <w:sz w:val="28"/>
          <w:szCs w:val="28"/>
        </w:rPr>
        <w:t>патриоти</w:t>
      </w:r>
      <w:r>
        <w:rPr>
          <w:rFonts w:ascii="Times New Roman" w:hAnsi="Times New Roman" w:cs="Times New Roman"/>
          <w:sz w:val="28"/>
          <w:szCs w:val="28"/>
        </w:rPr>
        <w:t>ческо</w:t>
      </w:r>
      <w:r w:rsidR="0077238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воспитани</w:t>
      </w:r>
      <w:r w:rsidR="0077238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BB5">
        <w:rPr>
          <w:rFonts w:ascii="Times New Roman" w:hAnsi="Times New Roman" w:cs="Times New Roman"/>
          <w:sz w:val="28"/>
          <w:szCs w:val="28"/>
        </w:rPr>
        <w:t>уважения к традициям предков, к родной земле, к культурному наследию прошлого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C14DB" w:rsidRDefault="0077238C" w:rsidP="001D6E44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</w:t>
      </w:r>
      <w:r w:rsidR="00704BC2">
        <w:rPr>
          <w:rFonts w:ascii="Times New Roman" w:hAnsi="Times New Roman" w:cs="Times New Roman"/>
          <w:sz w:val="28"/>
          <w:szCs w:val="28"/>
        </w:rPr>
        <w:t xml:space="preserve"> у школьников эстетического отношения к действительности через о</w:t>
      </w:r>
      <w:r w:rsidR="009C14DB" w:rsidRPr="002B7BB5">
        <w:rPr>
          <w:rFonts w:ascii="Times New Roman" w:hAnsi="Times New Roman" w:cs="Times New Roman"/>
          <w:sz w:val="28"/>
          <w:szCs w:val="28"/>
        </w:rPr>
        <w:t>б</w:t>
      </w:r>
      <w:r w:rsidR="00DE01DE">
        <w:rPr>
          <w:rFonts w:ascii="Times New Roman" w:hAnsi="Times New Roman" w:cs="Times New Roman"/>
          <w:sz w:val="28"/>
          <w:szCs w:val="28"/>
        </w:rPr>
        <w:t>ращение к истории родной страны,</w:t>
      </w:r>
    </w:p>
    <w:p w:rsidR="00DE01DE" w:rsidRPr="009A3747" w:rsidRDefault="00DE01DE" w:rsidP="001D6E44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E01DE">
        <w:rPr>
          <w:rFonts w:ascii="Times New Roman" w:hAnsi="Times New Roman" w:cs="Times New Roman"/>
          <w:sz w:val="26"/>
          <w:szCs w:val="26"/>
        </w:rPr>
        <w:t xml:space="preserve"> </w:t>
      </w:r>
      <w:r w:rsidRPr="009A3747">
        <w:rPr>
          <w:rFonts w:ascii="Times New Roman" w:hAnsi="Times New Roman" w:cs="Times New Roman"/>
          <w:sz w:val="28"/>
          <w:szCs w:val="28"/>
        </w:rPr>
        <w:t>создание определенных педагогических ситуаций, обеспечивающих установку на восприятие окружающей среды.</w:t>
      </w:r>
    </w:p>
    <w:p w:rsidR="00DE01DE" w:rsidRDefault="00DE01DE" w:rsidP="001D6E44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538B" w:rsidRDefault="002B7BB5" w:rsidP="002B7BB5">
      <w:pPr>
        <w:spacing w:after="0" w:line="24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</w:pPr>
      <w:r w:rsidRPr="004F0B37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>ЭТАПЫ ПРОЕКТА</w:t>
      </w:r>
    </w:p>
    <w:p w:rsidR="00515F5C" w:rsidRPr="004F0B37" w:rsidRDefault="00515F5C" w:rsidP="002B7BB5">
      <w:pPr>
        <w:spacing w:after="0" w:line="24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</w:pPr>
    </w:p>
    <w:p w:rsidR="00F313AF" w:rsidRPr="00D13207" w:rsidRDefault="00F313AF" w:rsidP="00D13207">
      <w:pPr>
        <w:pStyle w:val="a4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ru-RU"/>
        </w:rPr>
      </w:pPr>
      <w:r w:rsidRPr="00D13207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Организационный этап.</w:t>
      </w:r>
    </w:p>
    <w:p w:rsidR="00F313AF" w:rsidRPr="002B7BB5" w:rsidRDefault="00F313AF" w:rsidP="002B7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7BB5">
        <w:rPr>
          <w:rFonts w:ascii="Times New Roman" w:hAnsi="Times New Roman" w:cs="Times New Roman"/>
          <w:sz w:val="28"/>
          <w:szCs w:val="28"/>
          <w:lang w:eastAsia="ru-RU"/>
        </w:rPr>
        <w:t>Разработка программы.</w:t>
      </w:r>
    </w:p>
    <w:p w:rsidR="00F313AF" w:rsidRPr="002B7BB5" w:rsidRDefault="00F313AF" w:rsidP="002B7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7BB5">
        <w:rPr>
          <w:rFonts w:ascii="Times New Roman" w:hAnsi="Times New Roman" w:cs="Times New Roman"/>
          <w:sz w:val="28"/>
          <w:szCs w:val="28"/>
          <w:lang w:eastAsia="ru-RU"/>
        </w:rPr>
        <w:t xml:space="preserve">Постановка целей и задач перед учащимися – участниками проекта. Набор группы. </w:t>
      </w:r>
    </w:p>
    <w:p w:rsidR="00F313AF" w:rsidRPr="002B7BB5" w:rsidRDefault="00F313AF" w:rsidP="002B7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7BB5">
        <w:rPr>
          <w:rFonts w:ascii="Times New Roman" w:hAnsi="Times New Roman" w:cs="Times New Roman"/>
          <w:sz w:val="28"/>
          <w:szCs w:val="28"/>
          <w:lang w:eastAsia="ru-RU"/>
        </w:rPr>
        <w:t>Организация условий для реализации проекта: транспорт, проживание, питание и т.д.</w:t>
      </w:r>
    </w:p>
    <w:p w:rsidR="00F313AF" w:rsidRPr="002B7BB5" w:rsidRDefault="00F313AF" w:rsidP="002B7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7B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Предварительные лекции и беседы</w:t>
      </w:r>
      <w:r w:rsidR="004F0B37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индивидуальные доклады</w:t>
      </w:r>
      <w:r w:rsidRPr="002B7B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знакомство с </w:t>
      </w:r>
      <w:r w:rsidRPr="002B7BB5">
        <w:rPr>
          <w:rFonts w:ascii="Times New Roman" w:hAnsi="Times New Roman" w:cs="Times New Roman"/>
          <w:sz w:val="28"/>
          <w:szCs w:val="28"/>
        </w:rPr>
        <w:t>историческим прошлым, памятниками истории и культуры городов Золотого кольца</w:t>
      </w:r>
      <w:r w:rsidRPr="002B7B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творчеством русских художников, писавших в данных городах (Апполинария Михайловича Васнецова, Николая Константиновича Рериха, Михаила Георгиевича Абакумова, Сергея </w:t>
      </w:r>
      <w:r w:rsidRPr="002B7B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Николаевича Андрияки, Евгения Викторовича Ромашко и др.) на уроках по композиции, истории искусства.</w:t>
      </w:r>
    </w:p>
    <w:p w:rsidR="00F313AF" w:rsidRPr="002B7BB5" w:rsidRDefault="00F313AF" w:rsidP="002B7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13AF" w:rsidRPr="00515F5C" w:rsidRDefault="00F313AF" w:rsidP="002B7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z w:val="28"/>
          <w:szCs w:val="28"/>
          <w:lang w:eastAsia="ru-RU"/>
        </w:rPr>
      </w:pPr>
      <w:r w:rsidRPr="002B7BB5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Pr="00515F5C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Основной этап.</w:t>
      </w:r>
    </w:p>
    <w:p w:rsidR="00F313AF" w:rsidRPr="002B7BB5" w:rsidRDefault="00F313AF" w:rsidP="002B7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7BB5">
        <w:rPr>
          <w:rFonts w:ascii="Times New Roman" w:hAnsi="Times New Roman" w:cs="Times New Roman"/>
          <w:sz w:val="28"/>
          <w:szCs w:val="28"/>
          <w:lang w:eastAsia="ru-RU"/>
        </w:rPr>
        <w:t>Проведение живописного пленэра.</w:t>
      </w:r>
    </w:p>
    <w:p w:rsidR="00F313AF" w:rsidRPr="002B7BB5" w:rsidRDefault="00F313AF" w:rsidP="002B7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7BB5">
        <w:rPr>
          <w:rFonts w:ascii="Times New Roman" w:hAnsi="Times New Roman" w:cs="Times New Roman"/>
          <w:sz w:val="28"/>
          <w:szCs w:val="28"/>
          <w:lang w:eastAsia="ru-RU"/>
        </w:rPr>
        <w:t>Организация мастер-классов</w:t>
      </w:r>
    </w:p>
    <w:p w:rsidR="00F313AF" w:rsidRPr="002B7BB5" w:rsidRDefault="00F313AF" w:rsidP="002B7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7BB5">
        <w:rPr>
          <w:rFonts w:ascii="Times New Roman" w:hAnsi="Times New Roman" w:cs="Times New Roman"/>
          <w:sz w:val="28"/>
          <w:szCs w:val="28"/>
          <w:lang w:eastAsia="ru-RU"/>
        </w:rPr>
        <w:t>Проведение методических просмотров</w:t>
      </w:r>
    </w:p>
    <w:p w:rsidR="00F313AF" w:rsidRPr="002B7BB5" w:rsidRDefault="00F313AF" w:rsidP="002B7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7BB5">
        <w:rPr>
          <w:rFonts w:ascii="Times New Roman" w:hAnsi="Times New Roman" w:cs="Times New Roman"/>
          <w:sz w:val="28"/>
          <w:szCs w:val="28"/>
          <w:lang w:eastAsia="ru-RU"/>
        </w:rPr>
        <w:t>Организация музейной практики, экскурсионной программы</w:t>
      </w:r>
    </w:p>
    <w:p w:rsidR="00F313AF" w:rsidRPr="002B7BB5" w:rsidRDefault="00F313AF" w:rsidP="002B7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13AF" w:rsidRPr="002B7BB5" w:rsidRDefault="00F313AF" w:rsidP="002B7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B7BB5"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Pr="00515F5C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Этап создания учащимися тематических станковых композиций.</w:t>
      </w:r>
    </w:p>
    <w:p w:rsidR="00F313AF" w:rsidRPr="002B7BB5" w:rsidRDefault="00F313AF" w:rsidP="002B7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7BB5">
        <w:rPr>
          <w:rFonts w:ascii="Times New Roman" w:hAnsi="Times New Roman" w:cs="Times New Roman"/>
          <w:sz w:val="28"/>
          <w:szCs w:val="28"/>
          <w:lang w:eastAsia="ru-RU"/>
        </w:rPr>
        <w:t>Выбор каждым учащимся конкретного города из посещенных, архитектурного памятника (на основе пленэрных зарисовок, этюдов), изучение его истории. Сбор материала</w:t>
      </w:r>
    </w:p>
    <w:p w:rsidR="00F313AF" w:rsidRPr="002B7BB5" w:rsidRDefault="00F313AF" w:rsidP="002B7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7BB5">
        <w:rPr>
          <w:rFonts w:ascii="Times New Roman" w:hAnsi="Times New Roman" w:cs="Times New Roman"/>
          <w:sz w:val="28"/>
          <w:szCs w:val="28"/>
          <w:lang w:eastAsia="ru-RU"/>
        </w:rPr>
        <w:t>Сочинение сюжета, композиционные поиски, разработка композиции в эскизах.</w:t>
      </w:r>
    </w:p>
    <w:p w:rsidR="00F313AF" w:rsidRPr="002B7BB5" w:rsidRDefault="00F313AF" w:rsidP="002B7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7BB5">
        <w:rPr>
          <w:rFonts w:ascii="Times New Roman" w:hAnsi="Times New Roman" w:cs="Times New Roman"/>
          <w:sz w:val="28"/>
          <w:szCs w:val="28"/>
          <w:lang w:eastAsia="ru-RU"/>
        </w:rPr>
        <w:t>Воплощение композиционного решения в цвете на выбранном формате.</w:t>
      </w:r>
    </w:p>
    <w:p w:rsidR="00F313AF" w:rsidRPr="002B7BB5" w:rsidRDefault="00F313AF" w:rsidP="002B7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1052C" w:rsidRDefault="00F313AF" w:rsidP="002B7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B7BB5"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Pr="00515F5C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Экспозиционный этап.</w:t>
      </w:r>
      <w:r w:rsidRPr="002B7BB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F313AF" w:rsidRPr="002B7BB5" w:rsidRDefault="00F313AF" w:rsidP="002B7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7BB5">
        <w:rPr>
          <w:rFonts w:ascii="Times New Roman" w:hAnsi="Times New Roman" w:cs="Times New Roman"/>
          <w:sz w:val="28"/>
          <w:szCs w:val="28"/>
          <w:lang w:eastAsia="ru-RU"/>
        </w:rPr>
        <w:t>Реализация просветительских и социальных целей проекта.</w:t>
      </w:r>
    </w:p>
    <w:p w:rsidR="00F313AF" w:rsidRPr="002B7BB5" w:rsidRDefault="00F313AF" w:rsidP="002B7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7BB5">
        <w:rPr>
          <w:rFonts w:ascii="Times New Roman" w:hAnsi="Times New Roman" w:cs="Times New Roman"/>
          <w:sz w:val="28"/>
          <w:szCs w:val="28"/>
          <w:lang w:eastAsia="ru-RU"/>
        </w:rPr>
        <w:t>Оформление экспозиции отчетной выставки пленэрных и творческих работ детей «Образы России» в ДХШ р.п. Краснобок, Институте Искусств и других выставочных площадках г.</w:t>
      </w:r>
      <w:r w:rsidR="00515F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B7BB5">
        <w:rPr>
          <w:rFonts w:ascii="Times New Roman" w:hAnsi="Times New Roman" w:cs="Times New Roman"/>
          <w:sz w:val="28"/>
          <w:szCs w:val="28"/>
          <w:lang w:eastAsia="ru-RU"/>
        </w:rPr>
        <w:t xml:space="preserve">Новосибирска </w:t>
      </w:r>
    </w:p>
    <w:p w:rsidR="00F313AF" w:rsidRPr="002B7BB5" w:rsidRDefault="00F313AF" w:rsidP="002B7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7BB5">
        <w:rPr>
          <w:rFonts w:ascii="Times New Roman" w:hAnsi="Times New Roman" w:cs="Times New Roman"/>
          <w:sz w:val="28"/>
          <w:szCs w:val="28"/>
          <w:lang w:eastAsia="ru-RU"/>
        </w:rPr>
        <w:t>Оформление сопроводительных информационных текстов о прошлом и настоящем изображенных детьми архитектурных памятников.</w:t>
      </w:r>
    </w:p>
    <w:p w:rsidR="00F313AF" w:rsidRPr="002B7BB5" w:rsidRDefault="00F313AF" w:rsidP="002B7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7BB5">
        <w:rPr>
          <w:rFonts w:ascii="Times New Roman" w:hAnsi="Times New Roman" w:cs="Times New Roman"/>
          <w:sz w:val="28"/>
          <w:szCs w:val="28"/>
          <w:lang w:eastAsia="ru-RU"/>
        </w:rPr>
        <w:t>Презентация проекта для родителей авторов композиций, учащихся школы и преподавателей с приглашением представителей власти, общественности и др.</w:t>
      </w:r>
    </w:p>
    <w:p w:rsidR="00F313AF" w:rsidRPr="002B7BB5" w:rsidRDefault="00F313AF" w:rsidP="002B7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13AF" w:rsidRPr="002B7BB5" w:rsidRDefault="00F313AF" w:rsidP="002B7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B7BB5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515F5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D13207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Передвижные выставки.</w:t>
      </w:r>
      <w:r w:rsidRPr="002B7BB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F313AF" w:rsidRPr="002B7BB5" w:rsidRDefault="00F313AF" w:rsidP="002B7BB5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/>
          <w:color w:val="FF0000"/>
          <w:spacing w:val="3"/>
          <w:sz w:val="28"/>
          <w:szCs w:val="28"/>
          <w:lang w:eastAsia="ru-RU"/>
        </w:rPr>
      </w:pPr>
      <w:r w:rsidRPr="002B7BB5">
        <w:rPr>
          <w:rFonts w:ascii="Times New Roman" w:hAnsi="Times New Roman" w:cs="Times New Roman"/>
          <w:sz w:val="28"/>
          <w:szCs w:val="28"/>
          <w:lang w:eastAsia="ru-RU"/>
        </w:rPr>
        <w:t>Организация передвижных выставок проекта в Новосибирском районе</w:t>
      </w:r>
    </w:p>
    <w:p w:rsidR="006D213A" w:rsidRPr="002B7BB5" w:rsidRDefault="006D213A" w:rsidP="002B7BB5">
      <w:pPr>
        <w:pStyle w:val="Default"/>
        <w:ind w:firstLine="567"/>
        <w:jc w:val="center"/>
        <w:rPr>
          <w:b/>
          <w:sz w:val="28"/>
          <w:szCs w:val="28"/>
        </w:rPr>
      </w:pPr>
    </w:p>
    <w:p w:rsidR="00F313AF" w:rsidRDefault="002B7BB5" w:rsidP="002B7BB5">
      <w:pPr>
        <w:pStyle w:val="Default"/>
        <w:ind w:firstLine="567"/>
        <w:jc w:val="center"/>
        <w:rPr>
          <w:b/>
          <w:sz w:val="28"/>
          <w:szCs w:val="28"/>
        </w:rPr>
      </w:pPr>
      <w:r w:rsidRPr="002B7BB5">
        <w:rPr>
          <w:b/>
          <w:sz w:val="28"/>
          <w:szCs w:val="28"/>
        </w:rPr>
        <w:t>ГЕОГРАФИЯ ПРОЕКТА</w:t>
      </w:r>
    </w:p>
    <w:p w:rsidR="009C19F6" w:rsidRPr="002B7BB5" w:rsidRDefault="009C19F6" w:rsidP="002B7BB5">
      <w:pPr>
        <w:pStyle w:val="Default"/>
        <w:ind w:firstLine="567"/>
        <w:jc w:val="center"/>
        <w:rPr>
          <w:b/>
          <w:sz w:val="28"/>
          <w:szCs w:val="28"/>
        </w:rPr>
      </w:pPr>
    </w:p>
    <w:p w:rsidR="00817352" w:rsidRDefault="00817352" w:rsidP="00817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0B37">
        <w:rPr>
          <w:rFonts w:ascii="Times New Roman" w:hAnsi="Times New Roman" w:cs="Times New Roman"/>
          <w:sz w:val="28"/>
          <w:szCs w:val="28"/>
        </w:rPr>
        <w:t>География пленэров весьма обширна</w:t>
      </w:r>
      <w:r>
        <w:rPr>
          <w:rFonts w:ascii="Times New Roman" w:hAnsi="Times New Roman" w:cs="Times New Roman"/>
          <w:sz w:val="28"/>
          <w:szCs w:val="28"/>
        </w:rPr>
        <w:t>. Это выезд ребят в исторические центры России с древней архитектурой, либо в природные заповедники Сибири: в республику Алтай, на озеро Байкал. География пленэров обширна: г. Москва, Сергиев Посад, Ярославль Переславль Залесский, Суздаль, Владимир, Псков, Санкт-Петербург, Выборг, Кронштадт, Иркутск, Тобольск и конечно же Новосибирская область</w:t>
      </w:r>
      <w:r w:rsidRPr="004F0B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13AF" w:rsidRPr="00D678F7" w:rsidRDefault="00F313AF" w:rsidP="002B7BB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8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Пленэр </w:t>
      </w:r>
      <w:r w:rsidR="00D678F7" w:rsidRPr="00D678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«Золотое кольцо России», например, </w:t>
      </w:r>
      <w:r w:rsidRPr="00D678F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традиционно проводится на базе «Дома творчества имени Дмитрия Николаевича Кардовского»</w:t>
      </w:r>
      <w:r w:rsidRPr="00D678F7">
        <w:rPr>
          <w:rFonts w:ascii="Times New Roman" w:hAnsi="Times New Roman" w:cs="Times New Roman"/>
          <w:sz w:val="28"/>
          <w:szCs w:val="28"/>
        </w:rPr>
        <w:t xml:space="preserve"> в городе Переславле-Залесском</w:t>
      </w:r>
      <w:r w:rsidRPr="00D678F7">
        <w:rPr>
          <w:rFonts w:ascii="Times New Roman" w:eastAsia="Times New Roman" w:hAnsi="Times New Roman" w:cs="Times New Roman"/>
          <w:sz w:val="28"/>
          <w:szCs w:val="28"/>
          <w:lang w:eastAsia="ru-RU"/>
        </w:rPr>
        <w:t>, являющегося</w:t>
      </w:r>
      <w:r w:rsidRPr="00D678F7">
        <w:rPr>
          <w:rFonts w:ascii="Times New Roman" w:hAnsi="Times New Roman" w:cs="Times New Roman"/>
          <w:sz w:val="28"/>
          <w:szCs w:val="28"/>
        </w:rPr>
        <w:t xml:space="preserve"> </w:t>
      </w:r>
      <w:r w:rsidRPr="00D678F7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творческой базой Союза художников России</w:t>
      </w:r>
      <w:r w:rsidRPr="00D678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13AF" w:rsidRPr="002B7BB5" w:rsidRDefault="00F313AF" w:rsidP="002B7B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78F7">
        <w:rPr>
          <w:rFonts w:ascii="Times New Roman" w:hAnsi="Times New Roman" w:cs="Times New Roman"/>
          <w:sz w:val="28"/>
          <w:szCs w:val="28"/>
        </w:rPr>
        <w:lastRenderedPageBreak/>
        <w:t xml:space="preserve">Дома творчества художников активно работали в нашей стране </w:t>
      </w:r>
      <w:r w:rsidRPr="00D678F7">
        <w:rPr>
          <w:rFonts w:ascii="Times New Roman" w:hAnsi="Times New Roman" w:cs="Times New Roman"/>
          <w:i/>
          <w:iCs/>
          <w:sz w:val="28"/>
          <w:szCs w:val="28"/>
        </w:rPr>
        <w:t xml:space="preserve">до </w:t>
      </w:r>
      <w:r w:rsidRPr="00D678F7">
        <w:rPr>
          <w:rFonts w:ascii="Times New Roman" w:hAnsi="Times New Roman" w:cs="Times New Roman"/>
          <w:sz w:val="28"/>
          <w:szCs w:val="28"/>
        </w:rPr>
        <w:t xml:space="preserve">90-х годов </w:t>
      </w:r>
      <w:r w:rsidRPr="00D678F7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D678F7">
        <w:rPr>
          <w:rFonts w:ascii="Times New Roman" w:hAnsi="Times New Roman" w:cs="Times New Roman"/>
          <w:sz w:val="28"/>
          <w:szCs w:val="28"/>
        </w:rPr>
        <w:t xml:space="preserve"> века и возрождаются ныне. Они располагались, как правило, в живописных местах с богатой историей, что позволяло работавшим там детям, студентам и художникам получить новые зрительные впечатления, приобщится к опыту давно работающих и признанных мастеров, расширить круг своего творческого общения. Здесь не на словах, а на деле осуществлялась связь поколений</w:t>
      </w:r>
      <w:r w:rsidRPr="002B7BB5">
        <w:rPr>
          <w:rFonts w:ascii="Times New Roman" w:hAnsi="Times New Roman" w:cs="Times New Roman"/>
          <w:sz w:val="28"/>
          <w:szCs w:val="28"/>
        </w:rPr>
        <w:t>, возникало творческое общение и общая творческая жизнь. Также в домах творчества происходил обмен жизненным опытом:</w:t>
      </w:r>
    </w:p>
    <w:p w:rsidR="00F313AF" w:rsidRPr="00D678F7" w:rsidRDefault="00F313AF" w:rsidP="002B7BB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BB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творчества Кардовского - своеобразная «Мекка» профессиональных художников и студентов художественных учебных заведений России, долгие годы была традиционным местом проведения проекта-пленэра «Передвижная Академия искусств» для одаренных детей РФ в области изобразительного искусства, организованного под патронажем С.В.</w:t>
      </w:r>
      <w:r w:rsidR="00515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B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Медведевой. На данный пленэр приглашались стипендиаты Министерства культуры РФ, руководителями пленэра становились народные художники России – Михаил Георгиевич Абакумов, Сергей Николаевич </w:t>
      </w:r>
      <w:r w:rsidRPr="00D678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Андрияка. Ученики нашей школы с 2002 года многократно принимали участие в этом проекте. </w:t>
      </w:r>
    </w:p>
    <w:p w:rsidR="00F313AF" w:rsidRPr="00D678F7" w:rsidRDefault="00F313AF" w:rsidP="00A1052C">
      <w:pPr>
        <w:pStyle w:val="Default"/>
        <w:ind w:firstLine="567"/>
        <w:jc w:val="both"/>
        <w:rPr>
          <w:b/>
          <w:color w:val="auto"/>
          <w:sz w:val="28"/>
          <w:szCs w:val="28"/>
        </w:rPr>
      </w:pPr>
      <w:r w:rsidRPr="00D678F7">
        <w:rPr>
          <w:rFonts w:eastAsia="Times New Roman"/>
          <w:color w:val="auto"/>
          <w:sz w:val="28"/>
          <w:szCs w:val="28"/>
          <w:lang w:eastAsia="ru-RU"/>
        </w:rPr>
        <w:t>Сам город Переславль-Залесский – это то историческое место, где закладывались духовные основы нашего государства. Основанный Юрием Долгоруким, он является родиной Александ</w:t>
      </w:r>
      <w:r w:rsidR="00A1052C" w:rsidRPr="00D678F7">
        <w:rPr>
          <w:rFonts w:eastAsia="Times New Roman"/>
          <w:color w:val="auto"/>
          <w:sz w:val="28"/>
          <w:szCs w:val="28"/>
          <w:lang w:eastAsia="ru-RU"/>
        </w:rPr>
        <w:t>ра Невского, ровесником Москвы.</w:t>
      </w:r>
    </w:p>
    <w:p w:rsidR="001C7D74" w:rsidRDefault="001C7D74" w:rsidP="001C7D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78F7">
        <w:rPr>
          <w:rFonts w:ascii="Times New Roman" w:hAnsi="Times New Roman" w:cs="Times New Roman"/>
          <w:sz w:val="28"/>
          <w:szCs w:val="28"/>
        </w:rPr>
        <w:t>Пленэрная практика в Тульской области в музее-усадьбе Поленово в 2014 году группа обучающихся под руководством Заслуженного работника культуры Шаповаловой</w:t>
      </w:r>
      <w:r>
        <w:rPr>
          <w:rFonts w:ascii="Times New Roman" w:hAnsi="Times New Roman" w:cs="Times New Roman"/>
          <w:sz w:val="28"/>
          <w:szCs w:val="28"/>
        </w:rPr>
        <w:t xml:space="preserve"> Е.Г. стала участником Всероссийского пленэра под патронажем Министерства культуры РФ.</w:t>
      </w:r>
    </w:p>
    <w:p w:rsidR="001C7D74" w:rsidRDefault="001C7D74" w:rsidP="001C7D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Серией акварелей и графических работ представлен результат поездки ребят в Псковскую область под руководством Мирошниченко Анна Олеговны.</w:t>
      </w:r>
    </w:p>
    <w:p w:rsidR="001C7D74" w:rsidRDefault="001C7D74" w:rsidP="001C7D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Ежегодным событием стал межрегиональный пленэр на базе Барнаульского педагогического лицея «Фадеев Лог» на Алтае. В 2015 году за две смены под руководством преподавателей Шаповаловой Елены Геннадьевны, Огневой Татьяны Юрьевны и Глущенко Павла Валерьевича на Алтае побывало более 60 обучающихся.</w:t>
      </w:r>
    </w:p>
    <w:p w:rsidR="001C7D74" w:rsidRDefault="001C7D74" w:rsidP="001C7D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сентябре 2014 года </w:t>
      </w:r>
      <w:r w:rsidR="00EF53F3">
        <w:rPr>
          <w:rFonts w:ascii="Times New Roman" w:hAnsi="Times New Roman" w:cs="Times New Roman"/>
          <w:sz w:val="28"/>
          <w:szCs w:val="28"/>
        </w:rPr>
        <w:t xml:space="preserve">группа старшеклассников приняли участие во Всероссийском пленэре, организованном «Мастерской пленэрной живописи» в г. Великий Новгород. </w:t>
      </w:r>
    </w:p>
    <w:p w:rsidR="00EF53F3" w:rsidRDefault="00EF53F3" w:rsidP="001C7D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ноябре 2014 года под руководством Огневой Татьяна Юрьевны приняли участие во Всероссийском пленэре в г. Сочи. В выставке представлены живописные работы в технике гуашь и зарисовки акварели </w:t>
      </w:r>
    </w:p>
    <w:p w:rsidR="00B42866" w:rsidRDefault="00B42866" w:rsidP="002B7BB5">
      <w:pPr>
        <w:pStyle w:val="Default"/>
        <w:ind w:firstLine="567"/>
        <w:jc w:val="center"/>
        <w:rPr>
          <w:b/>
          <w:sz w:val="28"/>
          <w:szCs w:val="28"/>
        </w:rPr>
      </w:pPr>
    </w:p>
    <w:p w:rsidR="000B537B" w:rsidRDefault="000B537B" w:rsidP="002B7BB5">
      <w:pPr>
        <w:pStyle w:val="Default"/>
        <w:ind w:firstLine="567"/>
        <w:jc w:val="center"/>
        <w:rPr>
          <w:b/>
          <w:sz w:val="28"/>
          <w:szCs w:val="28"/>
        </w:rPr>
      </w:pPr>
    </w:p>
    <w:p w:rsidR="000B537B" w:rsidRDefault="000B537B" w:rsidP="002B7BB5">
      <w:pPr>
        <w:pStyle w:val="Default"/>
        <w:ind w:firstLine="567"/>
        <w:jc w:val="center"/>
        <w:rPr>
          <w:b/>
          <w:sz w:val="28"/>
          <w:szCs w:val="28"/>
        </w:rPr>
      </w:pPr>
    </w:p>
    <w:p w:rsidR="00F313AF" w:rsidRDefault="002B7BB5" w:rsidP="002B7BB5">
      <w:pPr>
        <w:pStyle w:val="Default"/>
        <w:ind w:firstLine="567"/>
        <w:jc w:val="center"/>
        <w:rPr>
          <w:b/>
          <w:sz w:val="28"/>
          <w:szCs w:val="28"/>
        </w:rPr>
      </w:pPr>
      <w:r w:rsidRPr="002B7BB5">
        <w:rPr>
          <w:b/>
          <w:sz w:val="28"/>
          <w:szCs w:val="28"/>
        </w:rPr>
        <w:lastRenderedPageBreak/>
        <w:t>УЧАСТНИКИ ПРОЕКТА</w:t>
      </w:r>
    </w:p>
    <w:p w:rsidR="00515F5C" w:rsidRPr="002B7BB5" w:rsidRDefault="00515F5C" w:rsidP="002B7BB5">
      <w:pPr>
        <w:pStyle w:val="Default"/>
        <w:ind w:firstLine="567"/>
        <w:jc w:val="center"/>
        <w:rPr>
          <w:b/>
          <w:sz w:val="28"/>
          <w:szCs w:val="28"/>
        </w:rPr>
      </w:pPr>
    </w:p>
    <w:p w:rsidR="00F313AF" w:rsidRPr="002B7BB5" w:rsidRDefault="00F313AF" w:rsidP="002B7BB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B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Участниками проекта становятся ребята с первого класса (10-11 лет). </w:t>
      </w:r>
      <w:r w:rsidRPr="002B7BB5">
        <w:rPr>
          <w:rFonts w:ascii="Times New Roman" w:hAnsi="Times New Roman" w:cs="Times New Roman"/>
          <w:sz w:val="28"/>
          <w:szCs w:val="28"/>
        </w:rPr>
        <w:t xml:space="preserve">При проведении летней практики, ее планировании и анализе результатов имеет значение проблема личностного отношения к природе в подростковом и юношеском возрасте. </w:t>
      </w:r>
    </w:p>
    <w:p w:rsidR="00F313AF" w:rsidRPr="002B7BB5" w:rsidRDefault="00F313AF" w:rsidP="002B7BB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BB5">
        <w:rPr>
          <w:rFonts w:ascii="Times New Roman" w:hAnsi="Times New Roman" w:cs="Times New Roman"/>
          <w:sz w:val="28"/>
          <w:szCs w:val="28"/>
        </w:rPr>
        <w:t xml:space="preserve">Принимая во внимание психологические особенности возраста и отношение детей к природе, следует признать, что младшие классы художественной школы (10—12 лет) — наиболее благоприятное время для создания "установки" на пленэр, для развития способности всматриваться в природу, общаться с ней. </w:t>
      </w:r>
    </w:p>
    <w:p w:rsidR="00F313AF" w:rsidRPr="002B7BB5" w:rsidRDefault="00F313AF" w:rsidP="002B7BB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BB5">
        <w:rPr>
          <w:rFonts w:ascii="Times New Roman" w:hAnsi="Times New Roman" w:cs="Times New Roman"/>
          <w:sz w:val="28"/>
          <w:szCs w:val="28"/>
        </w:rPr>
        <w:t>Опыт показывает, что среди учеников детских художественных школ более часто трепетное отношение к пленэру испытывают именно те дети, которые познакомились с занятиями на открытом воздухе в раннем в</w:t>
      </w:r>
      <w:r w:rsidR="00D13207">
        <w:rPr>
          <w:rFonts w:ascii="Times New Roman" w:hAnsi="Times New Roman" w:cs="Times New Roman"/>
          <w:sz w:val="28"/>
          <w:szCs w:val="28"/>
        </w:rPr>
        <w:t>озрасте. В старшем возрасте (14-</w:t>
      </w:r>
      <w:r w:rsidRPr="002B7BB5">
        <w:rPr>
          <w:rFonts w:ascii="Times New Roman" w:hAnsi="Times New Roman" w:cs="Times New Roman"/>
          <w:sz w:val="28"/>
          <w:szCs w:val="28"/>
        </w:rPr>
        <w:t>15 лет) в связи со снижением для человека важности общения и наблюдения природы и все более увеличивающимся значением межличностных отношений представляется трудным объяснить то, что не требовало особенных объяснений в младшем возрасте.</w:t>
      </w:r>
    </w:p>
    <w:p w:rsidR="00F313AF" w:rsidRDefault="00F313AF" w:rsidP="002B7BB5">
      <w:pPr>
        <w:pStyle w:val="Default"/>
        <w:ind w:firstLine="567"/>
        <w:jc w:val="both"/>
        <w:rPr>
          <w:sz w:val="28"/>
          <w:szCs w:val="28"/>
        </w:rPr>
      </w:pPr>
      <w:r w:rsidRPr="002B7BB5">
        <w:rPr>
          <w:sz w:val="28"/>
          <w:szCs w:val="28"/>
        </w:rPr>
        <w:t>В то же время существует проблема исключения из учебного плана первого класса предпрофессиональной программы «Живопись» такой дисциплины как «пленэр». Тем самым наш проект становится необыкновенно актуальным и для преподавателей, желающих в полной мере развить и воспитать в детях необходимые профессиональные и личностные качества, и для родителей обучающихся, желающих дать своим детям более качественное образование.</w:t>
      </w:r>
    </w:p>
    <w:p w:rsidR="00515F5C" w:rsidRPr="002B7BB5" w:rsidRDefault="00515F5C" w:rsidP="002B7BB5">
      <w:pPr>
        <w:pStyle w:val="Default"/>
        <w:ind w:firstLine="567"/>
        <w:jc w:val="both"/>
        <w:rPr>
          <w:b/>
          <w:sz w:val="28"/>
          <w:szCs w:val="28"/>
        </w:rPr>
      </w:pPr>
    </w:p>
    <w:p w:rsidR="00F313AF" w:rsidRDefault="002B7BB5" w:rsidP="002B7BB5">
      <w:pPr>
        <w:pStyle w:val="Default"/>
        <w:ind w:firstLine="567"/>
        <w:jc w:val="center"/>
        <w:rPr>
          <w:b/>
          <w:sz w:val="28"/>
          <w:szCs w:val="28"/>
        </w:rPr>
      </w:pPr>
      <w:r w:rsidRPr="002B7BB5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РОГРАММА ПЛЕНЭРА</w:t>
      </w:r>
      <w:r w:rsidR="00D678F7">
        <w:rPr>
          <w:b/>
          <w:sz w:val="28"/>
          <w:szCs w:val="28"/>
        </w:rPr>
        <w:t xml:space="preserve"> «ЗОЛОТОЕ КОЛЬЦО РОССИИ»</w:t>
      </w:r>
    </w:p>
    <w:p w:rsidR="00515F5C" w:rsidRPr="002B7BB5" w:rsidRDefault="00515F5C" w:rsidP="002B7BB5">
      <w:pPr>
        <w:pStyle w:val="Default"/>
        <w:ind w:firstLine="567"/>
        <w:jc w:val="center"/>
        <w:rPr>
          <w:b/>
          <w:sz w:val="28"/>
          <w:szCs w:val="28"/>
        </w:rPr>
      </w:pPr>
    </w:p>
    <w:p w:rsidR="00F313AF" w:rsidRPr="00A1052C" w:rsidRDefault="00F313AF" w:rsidP="002B7BB5">
      <w:pPr>
        <w:pStyle w:val="Default"/>
        <w:ind w:firstLine="567"/>
        <w:jc w:val="both"/>
        <w:rPr>
          <w:b/>
          <w:color w:val="auto"/>
          <w:sz w:val="28"/>
          <w:szCs w:val="28"/>
        </w:rPr>
      </w:pPr>
      <w:r w:rsidRPr="00A1052C">
        <w:rPr>
          <w:color w:val="auto"/>
          <w:sz w:val="28"/>
          <w:szCs w:val="28"/>
        </w:rPr>
        <w:t>В программу проекта, помимо непосредственно живописного пленэра в городах Золотого кольца (Переславле-Залесском, Суздале, Ростове Великом и Сергиевом Посаде), включены и другие формы работы: мастер-классы художественных руководителей и ведущих преподавателей пленэра, музейная практика и обширная экскурсионная программа, знакомящая участников с историческими местами и достопримечательностями  старинных городов России (с местными памятниками истории и культуры, народным искусством), обязательные методические просмотры с участием ребят.</w:t>
      </w:r>
    </w:p>
    <w:p w:rsidR="002B7BB5" w:rsidRPr="00A1052C" w:rsidRDefault="002B7BB5" w:rsidP="002B7BB5">
      <w:pPr>
        <w:shd w:val="clear" w:color="auto" w:fill="FFFFFF"/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 w:cs="Times New Roman"/>
          <w:caps/>
          <w:kern w:val="36"/>
          <w:sz w:val="28"/>
          <w:szCs w:val="28"/>
          <w:lang w:eastAsia="ru-RU"/>
        </w:rPr>
      </w:pPr>
      <w:r w:rsidRPr="00A1052C">
        <w:rPr>
          <w:rFonts w:ascii="Times New Roman" w:eastAsia="Times New Roman" w:hAnsi="Times New Roman" w:cs="Times New Roman"/>
          <w:caps/>
          <w:kern w:val="36"/>
          <w:sz w:val="28"/>
          <w:szCs w:val="28"/>
          <w:lang w:eastAsia="ru-RU"/>
        </w:rPr>
        <w:t>Т</w:t>
      </w:r>
      <w:r w:rsidRPr="00A1052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аблица </w:t>
      </w:r>
      <w:r w:rsidRPr="00A1052C">
        <w:rPr>
          <w:rFonts w:ascii="Times New Roman" w:eastAsia="Times New Roman" w:hAnsi="Times New Roman" w:cs="Times New Roman"/>
          <w:caps/>
          <w:kern w:val="36"/>
          <w:sz w:val="28"/>
          <w:szCs w:val="28"/>
          <w:lang w:eastAsia="ru-RU"/>
        </w:rPr>
        <w:t>1</w:t>
      </w:r>
    </w:p>
    <w:p w:rsidR="00DC031C" w:rsidRPr="002B7BB5" w:rsidRDefault="002B7BB5" w:rsidP="002B7BB5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Программа всероссийского</w:t>
      </w:r>
      <w:r w:rsidRPr="002B7BB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пленэр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а "Золотое кольцо Р</w:t>
      </w:r>
      <w:r w:rsidRPr="002B7BB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оссии"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8080"/>
      </w:tblGrid>
      <w:tr w:rsidR="002B7BB5" w:rsidRPr="00A1052C" w:rsidTr="00A1052C">
        <w:tc>
          <w:tcPr>
            <w:tcW w:w="1526" w:type="dxa"/>
            <w:vAlign w:val="center"/>
          </w:tcPr>
          <w:p w:rsidR="002B7BB5" w:rsidRPr="00A1052C" w:rsidRDefault="002B7BB5" w:rsidP="008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Дни</w:t>
            </w:r>
          </w:p>
        </w:tc>
        <w:tc>
          <w:tcPr>
            <w:tcW w:w="8080" w:type="dxa"/>
            <w:vAlign w:val="center"/>
          </w:tcPr>
          <w:p w:rsidR="002B7BB5" w:rsidRPr="00A1052C" w:rsidRDefault="002B7BB5" w:rsidP="008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2B7BB5" w:rsidRPr="00A1052C" w:rsidTr="00A1052C">
        <w:tc>
          <w:tcPr>
            <w:tcW w:w="1526" w:type="dxa"/>
          </w:tcPr>
          <w:p w:rsidR="002B7BB5" w:rsidRPr="00A1052C" w:rsidRDefault="002B7BB5" w:rsidP="008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2B7BB5" w:rsidRPr="00A1052C" w:rsidRDefault="002B7BB5" w:rsidP="008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</w:t>
            </w:r>
          </w:p>
        </w:tc>
        <w:tc>
          <w:tcPr>
            <w:tcW w:w="8080" w:type="dxa"/>
          </w:tcPr>
          <w:p w:rsidR="002B7BB5" w:rsidRPr="00A1052C" w:rsidRDefault="002B7BB5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Заезд, размещение в Доме творчества им. Д.Н. Кардовского (г. Переславль-Залесский): </w:t>
            </w:r>
          </w:p>
          <w:p w:rsidR="002B7BB5" w:rsidRPr="00A1052C" w:rsidRDefault="002B7BB5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Обед</w:t>
            </w:r>
          </w:p>
          <w:p w:rsidR="002B7BB5" w:rsidRPr="00A1052C" w:rsidRDefault="002B7BB5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Горицкий монастырь (экскурсия, зарисовка).</w:t>
            </w:r>
          </w:p>
          <w:p w:rsidR="002B7BB5" w:rsidRPr="00A1052C" w:rsidRDefault="00A1052C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Ужин</w:t>
            </w:r>
          </w:p>
        </w:tc>
      </w:tr>
      <w:tr w:rsidR="002B7BB5" w:rsidRPr="00A1052C" w:rsidTr="00A1052C">
        <w:tc>
          <w:tcPr>
            <w:tcW w:w="1526" w:type="dxa"/>
          </w:tcPr>
          <w:p w:rsidR="002B7BB5" w:rsidRPr="00A1052C" w:rsidRDefault="002B7BB5" w:rsidP="008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  <w:p w:rsidR="002B7BB5" w:rsidRPr="00A1052C" w:rsidRDefault="002B7BB5" w:rsidP="008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</w:t>
            </w:r>
          </w:p>
        </w:tc>
        <w:tc>
          <w:tcPr>
            <w:tcW w:w="8080" w:type="dxa"/>
          </w:tcPr>
          <w:p w:rsidR="002B7BB5" w:rsidRPr="00A1052C" w:rsidRDefault="002B7BB5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Переславль-Залесский: з</w:t>
            </w:r>
            <w:r w:rsid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автрак</w:t>
            </w:r>
          </w:p>
          <w:p w:rsidR="002B7BB5" w:rsidRPr="00A1052C" w:rsidRDefault="002B7BB5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Феодоровский монастырь (этюд)</w:t>
            </w:r>
          </w:p>
          <w:p w:rsidR="002B7BB5" w:rsidRPr="00A1052C" w:rsidRDefault="002B7BB5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Обед</w:t>
            </w:r>
          </w:p>
          <w:p w:rsidR="002B7BB5" w:rsidRPr="00A1052C" w:rsidRDefault="002B7BB5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Горицкий монастырь (этюд)</w:t>
            </w:r>
          </w:p>
          <w:p w:rsidR="002B7BB5" w:rsidRPr="00A1052C" w:rsidRDefault="00A1052C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Ужин</w:t>
            </w:r>
          </w:p>
        </w:tc>
      </w:tr>
      <w:tr w:rsidR="002B7BB5" w:rsidRPr="00A1052C" w:rsidTr="00A1052C">
        <w:tc>
          <w:tcPr>
            <w:tcW w:w="1526" w:type="dxa"/>
          </w:tcPr>
          <w:p w:rsidR="002B7BB5" w:rsidRPr="00A1052C" w:rsidRDefault="002B7BB5" w:rsidP="008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  <w:p w:rsidR="002B7BB5" w:rsidRPr="00A1052C" w:rsidRDefault="002B7BB5" w:rsidP="008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</w:t>
            </w:r>
          </w:p>
        </w:tc>
        <w:tc>
          <w:tcPr>
            <w:tcW w:w="8080" w:type="dxa"/>
          </w:tcPr>
          <w:p w:rsidR="002B7BB5" w:rsidRPr="00A1052C" w:rsidRDefault="002B7BB5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Переславль-Залесский: завтрак в ДТ</w:t>
            </w:r>
          </w:p>
          <w:p w:rsidR="002B7BB5" w:rsidRPr="00A1052C" w:rsidRDefault="002B7BB5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Феодоровский монастырь (завершение этюда)</w:t>
            </w:r>
          </w:p>
          <w:p w:rsidR="002B7BB5" w:rsidRPr="00A1052C" w:rsidRDefault="002B7BB5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Обед</w:t>
            </w:r>
          </w:p>
          <w:p w:rsidR="002B7BB5" w:rsidRPr="00A1052C" w:rsidRDefault="002B7BB5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Горицкий монастырь (завершение этюда, зарисовки). </w:t>
            </w:r>
          </w:p>
          <w:p w:rsidR="002B7BB5" w:rsidRPr="00A1052C" w:rsidRDefault="00A1052C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Ужин</w:t>
            </w:r>
          </w:p>
        </w:tc>
      </w:tr>
      <w:tr w:rsidR="002B7BB5" w:rsidRPr="00A1052C" w:rsidTr="00A1052C">
        <w:tc>
          <w:tcPr>
            <w:tcW w:w="1526" w:type="dxa"/>
          </w:tcPr>
          <w:p w:rsidR="002B7BB5" w:rsidRPr="00A1052C" w:rsidRDefault="002B7BB5" w:rsidP="008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  <w:p w:rsidR="002B7BB5" w:rsidRPr="00A1052C" w:rsidRDefault="002B7BB5" w:rsidP="008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</w:t>
            </w:r>
          </w:p>
        </w:tc>
        <w:tc>
          <w:tcPr>
            <w:tcW w:w="8080" w:type="dxa"/>
          </w:tcPr>
          <w:p w:rsidR="002B7BB5" w:rsidRPr="00A1052C" w:rsidRDefault="00A1052C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07.00 - Завтрак</w:t>
            </w:r>
          </w:p>
          <w:p w:rsidR="002B7BB5" w:rsidRPr="00A1052C" w:rsidRDefault="002B7BB5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</w:t>
            </w:r>
            <w:r w:rsidR="00515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Суздаль (выезд 8.00 – прибытие в 11.00). Обзорная экскурсия по городу (на въезде)</w:t>
            </w:r>
          </w:p>
          <w:p w:rsidR="002B7BB5" w:rsidRPr="00A1052C" w:rsidRDefault="002B7BB5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13.00-14.00 – обед (центр)</w:t>
            </w:r>
          </w:p>
          <w:p w:rsidR="002B7BB5" w:rsidRPr="00A1052C" w:rsidRDefault="002B7BB5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15.00 – пленэр (этюд)</w:t>
            </w:r>
          </w:p>
          <w:p w:rsidR="002B7BB5" w:rsidRPr="00A1052C" w:rsidRDefault="002B7BB5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18.00 – 1-ый ужин</w:t>
            </w:r>
          </w:p>
          <w:p w:rsidR="002B7BB5" w:rsidRPr="00A1052C" w:rsidRDefault="002B7BB5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19.00 – отъезд (прибытие в ДТ в 22.00) </w:t>
            </w:r>
          </w:p>
          <w:p w:rsidR="002B7BB5" w:rsidRPr="00A1052C" w:rsidRDefault="002B7BB5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2-ой ужин</w:t>
            </w:r>
          </w:p>
        </w:tc>
      </w:tr>
      <w:tr w:rsidR="002B7BB5" w:rsidRPr="00A1052C" w:rsidTr="00A1052C">
        <w:tc>
          <w:tcPr>
            <w:tcW w:w="1526" w:type="dxa"/>
          </w:tcPr>
          <w:p w:rsidR="002B7BB5" w:rsidRPr="00A1052C" w:rsidRDefault="002B7BB5" w:rsidP="008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2B7BB5" w:rsidRPr="00A1052C" w:rsidRDefault="002B7BB5" w:rsidP="008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</w:t>
            </w:r>
          </w:p>
        </w:tc>
        <w:tc>
          <w:tcPr>
            <w:tcW w:w="8080" w:type="dxa"/>
          </w:tcPr>
          <w:p w:rsidR="002B7BB5" w:rsidRPr="00A1052C" w:rsidRDefault="002B7BB5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Переславль-Залесский:</w:t>
            </w:r>
          </w:p>
          <w:p w:rsidR="002B7BB5" w:rsidRPr="00A1052C" w:rsidRDefault="00A1052C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Завтрак</w:t>
            </w:r>
          </w:p>
          <w:p w:rsidR="002B7BB5" w:rsidRPr="00A1052C" w:rsidRDefault="002B7BB5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Церковь сорока мучеников (этюд)</w:t>
            </w:r>
          </w:p>
          <w:p w:rsidR="002B7BB5" w:rsidRPr="00A1052C" w:rsidRDefault="00A1052C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Обед</w:t>
            </w:r>
          </w:p>
          <w:p w:rsidR="002B7BB5" w:rsidRPr="00A1052C" w:rsidRDefault="002B7BB5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Никитский монастырь (экскурсия, этюд) </w:t>
            </w:r>
          </w:p>
        </w:tc>
      </w:tr>
      <w:tr w:rsidR="002B7BB5" w:rsidRPr="00A1052C" w:rsidTr="00A1052C">
        <w:tc>
          <w:tcPr>
            <w:tcW w:w="1526" w:type="dxa"/>
          </w:tcPr>
          <w:p w:rsidR="002B7BB5" w:rsidRPr="00A1052C" w:rsidRDefault="002B7BB5" w:rsidP="008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  <w:p w:rsidR="002B7BB5" w:rsidRPr="00A1052C" w:rsidRDefault="002B7BB5" w:rsidP="008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</w:t>
            </w:r>
          </w:p>
        </w:tc>
        <w:tc>
          <w:tcPr>
            <w:tcW w:w="8080" w:type="dxa"/>
          </w:tcPr>
          <w:p w:rsidR="002B7BB5" w:rsidRPr="00A1052C" w:rsidRDefault="002B7BB5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Переславль-Залесский:</w:t>
            </w:r>
          </w:p>
          <w:p w:rsidR="002B7BB5" w:rsidRPr="00A1052C" w:rsidRDefault="00A1052C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Завтрак </w:t>
            </w:r>
          </w:p>
          <w:p w:rsidR="002B7BB5" w:rsidRPr="00A1052C" w:rsidRDefault="002B7BB5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Церковь сорока мучеников (этюд)</w:t>
            </w:r>
          </w:p>
          <w:p w:rsidR="002B7BB5" w:rsidRPr="00A1052C" w:rsidRDefault="00A1052C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Обед</w:t>
            </w:r>
          </w:p>
          <w:p w:rsidR="002B7BB5" w:rsidRPr="00A1052C" w:rsidRDefault="002B7BB5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Никитский монастырь (этюд) </w:t>
            </w:r>
          </w:p>
        </w:tc>
      </w:tr>
      <w:tr w:rsidR="002B7BB5" w:rsidRPr="00A1052C" w:rsidTr="00A1052C">
        <w:tc>
          <w:tcPr>
            <w:tcW w:w="1526" w:type="dxa"/>
          </w:tcPr>
          <w:p w:rsidR="002B7BB5" w:rsidRPr="00A1052C" w:rsidRDefault="002B7BB5" w:rsidP="008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  <w:p w:rsidR="002B7BB5" w:rsidRPr="00A1052C" w:rsidRDefault="002B7BB5" w:rsidP="008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</w:t>
            </w:r>
          </w:p>
        </w:tc>
        <w:tc>
          <w:tcPr>
            <w:tcW w:w="8080" w:type="dxa"/>
          </w:tcPr>
          <w:p w:rsidR="00A1052C" w:rsidRDefault="00A1052C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08.00 - Завтрак</w:t>
            </w:r>
          </w:p>
          <w:p w:rsidR="002B7BB5" w:rsidRPr="00A1052C" w:rsidRDefault="002B7BB5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Ростов Великий (выезд 9.00 – прибытие в 10.00). Экскурсии по Ростовскому кремлю (общая, картинная галерея, музей декоративно-прикладного искусства)</w:t>
            </w:r>
          </w:p>
          <w:p w:rsidR="002B7BB5" w:rsidRPr="00A1052C" w:rsidRDefault="002B7BB5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13.00-14.00 -обед в Ростове</w:t>
            </w:r>
          </w:p>
          <w:p w:rsidR="002B7BB5" w:rsidRPr="00A1052C" w:rsidRDefault="002B7BB5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14.00- пленэр (этюд, зарисовка)</w:t>
            </w:r>
          </w:p>
          <w:p w:rsidR="002B7BB5" w:rsidRPr="00A1052C" w:rsidRDefault="002B7BB5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19.00 - отъезд</w:t>
            </w:r>
          </w:p>
          <w:p w:rsidR="002B7BB5" w:rsidRPr="00A1052C" w:rsidRDefault="002B7BB5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20.00 - у</w:t>
            </w:r>
            <w:r w:rsid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жин в</w:t>
            </w:r>
          </w:p>
        </w:tc>
      </w:tr>
      <w:tr w:rsidR="002B7BB5" w:rsidRPr="00A1052C" w:rsidTr="00A1052C">
        <w:tc>
          <w:tcPr>
            <w:tcW w:w="1526" w:type="dxa"/>
          </w:tcPr>
          <w:p w:rsidR="002B7BB5" w:rsidRPr="00A1052C" w:rsidRDefault="002B7BB5" w:rsidP="008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  <w:p w:rsidR="002B7BB5" w:rsidRPr="00A1052C" w:rsidRDefault="002B7BB5" w:rsidP="008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</w:t>
            </w:r>
          </w:p>
        </w:tc>
        <w:tc>
          <w:tcPr>
            <w:tcW w:w="8080" w:type="dxa"/>
          </w:tcPr>
          <w:p w:rsidR="002B7BB5" w:rsidRPr="00A1052C" w:rsidRDefault="002B7BB5" w:rsidP="00893CF7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</w:t>
            </w:r>
            <w:r w:rsidR="00515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Переславль-Залесский:</w:t>
            </w:r>
          </w:p>
          <w:p w:rsidR="002B7BB5" w:rsidRPr="00A1052C" w:rsidRDefault="00A1052C" w:rsidP="00893CF7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Завтрак</w:t>
            </w:r>
          </w:p>
          <w:p w:rsidR="002B7BB5" w:rsidRPr="00A1052C" w:rsidRDefault="002B7BB5" w:rsidP="00893CF7">
            <w:pPr>
              <w:spacing w:after="0" w:line="240" w:lineRule="auto"/>
              <w:ind w:left="23" w:right="-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Ансамбли внутри городских валов, экскурсия по центру: Свято-Никольский женский монастырь, </w:t>
            </w:r>
            <w:hyperlink r:id="rId10" w:anchor="1" w:tooltip="Спасо-Преображенский собор" w:history="1">
              <w:r w:rsidRPr="00A1052C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Спасо-Преображенский собор</w:t>
              </w:r>
            </w:hyperlink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hyperlink r:id="rId11" w:anchor="2" w:tooltip="Церковь Петра Митрополита" w:history="1">
              <w:r w:rsidRPr="00A1052C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Церковь Петра Митрополита</w:t>
              </w:r>
            </w:hyperlink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hyperlink r:id="rId12" w:anchor="3" w:tooltip="Владимирский собор, церковь Александра Невского" w:history="1">
              <w:r w:rsidRPr="00A1052C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Владимирский собор, церковь Александра Невского</w:t>
              </w:r>
            </w:hyperlink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hyperlink r:id="rId13" w:anchor="4" w:tooltip="Церковь Сергия Радонежского" w:history="1">
              <w:r w:rsidRPr="00A1052C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Церковь Сергия Радонежского</w:t>
              </w:r>
            </w:hyperlink>
          </w:p>
          <w:p w:rsidR="002B7BB5" w:rsidRPr="00A1052C" w:rsidRDefault="00A1052C" w:rsidP="00893CF7">
            <w:pPr>
              <w:spacing w:after="0" w:line="240" w:lineRule="auto"/>
              <w:ind w:left="23" w:right="-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Обед</w:t>
            </w:r>
          </w:p>
          <w:p w:rsidR="002B7BB5" w:rsidRPr="00A1052C" w:rsidRDefault="002B7BB5" w:rsidP="00893CF7">
            <w:pPr>
              <w:shd w:val="clear" w:color="auto" w:fill="FFFFFF"/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Этюды, зарисовки в центре города  (церкви </w:t>
            </w:r>
            <w:hyperlink r:id="rId14" w:anchor="2" w:tooltip="Покровская церковь" w:history="1">
              <w:r w:rsidRPr="00A1052C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Покровская</w:t>
              </w:r>
            </w:hyperlink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hyperlink r:id="rId15" w:anchor="3" w:tooltip="Симеоновская церковь" w:history="1">
              <w:r w:rsidRPr="00A1052C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Симеоновская</w:t>
              </w:r>
            </w:hyperlink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hyperlink r:id="rId16" w:anchor="4" w:tooltip="Смоленская (Смоленско-Корнилиевская) церковь" w:history="1">
              <w:r w:rsidRPr="00A1052C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Смоленско-Корнилиевская</w:t>
              </w:r>
            </w:hyperlink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hyperlink r:id="rId17" w:anchor="5" w:tooltip="Сретенская церковь" w:history="1">
              <w:r w:rsidRPr="00A1052C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Сретенская</w:t>
              </w:r>
            </w:hyperlink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Знаменская; </w:t>
            </w:r>
            <w:hyperlink r:id="rId18" w:anchor="6" w:tooltip="Храм-часовня Вмч. Георгия Победоносца" w:history="1">
              <w:r w:rsidRPr="00A1052C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Храм-часовня Вмч. Георгия Победоносца</w:t>
              </w:r>
            </w:hyperlink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hyperlink r:id="rId19" w:anchor="7" w:tooltip="Часовня Крест" w:history="1">
              <w:r w:rsidRPr="00A1052C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Часовня Крест</w:t>
              </w:r>
            </w:hyperlink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hyperlink r:id="rId20" w:anchor="8" w:tooltip="Черниговская часовня" w:history="1">
              <w:r w:rsidRPr="00A1052C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Черниговская часовня</w:t>
              </w:r>
            </w:hyperlink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2B7BB5" w:rsidRPr="00A1052C" w:rsidRDefault="00A1052C" w:rsidP="00893CF7">
            <w:pPr>
              <w:shd w:val="clear" w:color="auto" w:fill="FFFFFF"/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Ужин</w:t>
            </w:r>
          </w:p>
        </w:tc>
      </w:tr>
      <w:tr w:rsidR="002B7BB5" w:rsidRPr="00A1052C" w:rsidTr="00A1052C">
        <w:tc>
          <w:tcPr>
            <w:tcW w:w="1526" w:type="dxa"/>
          </w:tcPr>
          <w:p w:rsidR="002B7BB5" w:rsidRPr="00A1052C" w:rsidRDefault="002B7BB5" w:rsidP="008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9</w:t>
            </w:r>
          </w:p>
          <w:p w:rsidR="002B7BB5" w:rsidRPr="00A1052C" w:rsidRDefault="002B7BB5" w:rsidP="008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</w:t>
            </w:r>
          </w:p>
        </w:tc>
        <w:tc>
          <w:tcPr>
            <w:tcW w:w="8080" w:type="dxa"/>
          </w:tcPr>
          <w:p w:rsidR="002B7BB5" w:rsidRPr="00A1052C" w:rsidRDefault="002B7BB5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</w:t>
            </w:r>
            <w:r w:rsidR="00515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Переславль-Залесский:</w:t>
            </w:r>
          </w:p>
          <w:p w:rsidR="002B7BB5" w:rsidRPr="00A1052C" w:rsidRDefault="00A1052C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Завтрак</w:t>
            </w:r>
          </w:p>
          <w:p w:rsidR="002B7BB5" w:rsidRPr="00A1052C" w:rsidRDefault="002B7BB5" w:rsidP="00893CF7">
            <w:pPr>
              <w:spacing w:after="0" w:line="240" w:lineRule="auto"/>
              <w:ind w:right="-2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Этюды, зарисовки в центре города. Экскурсия в Музей утюга, музей-усадьбу «Ботик Петра </w:t>
            </w: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2B7BB5" w:rsidRPr="00A1052C" w:rsidRDefault="00A1052C" w:rsidP="00893CF7">
            <w:pPr>
              <w:spacing w:after="0" w:line="240" w:lineRule="auto"/>
              <w:ind w:right="-2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Обед</w:t>
            </w:r>
          </w:p>
          <w:p w:rsidR="009F1593" w:rsidRPr="00A1052C" w:rsidRDefault="002B7BB5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Доработка зарисовок, этюдов. Итоговый просмотр выполненных работ. </w:t>
            </w:r>
          </w:p>
          <w:p w:rsidR="002B7BB5" w:rsidRPr="00A1052C" w:rsidRDefault="00A1052C" w:rsidP="00893C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Ужин.</w:t>
            </w:r>
            <w:r w:rsidR="002B7BB5"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Подготовка к отъезду</w:t>
            </w:r>
          </w:p>
        </w:tc>
      </w:tr>
      <w:tr w:rsidR="002B7BB5" w:rsidRPr="00A1052C" w:rsidTr="00A1052C">
        <w:tc>
          <w:tcPr>
            <w:tcW w:w="1526" w:type="dxa"/>
          </w:tcPr>
          <w:p w:rsidR="002B7BB5" w:rsidRPr="00A1052C" w:rsidRDefault="002B7BB5" w:rsidP="008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  <w:p w:rsidR="002B7BB5" w:rsidRPr="00A1052C" w:rsidRDefault="002B7BB5" w:rsidP="0089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</w:t>
            </w:r>
          </w:p>
        </w:tc>
        <w:tc>
          <w:tcPr>
            <w:tcW w:w="8080" w:type="dxa"/>
          </w:tcPr>
          <w:p w:rsidR="002B7BB5" w:rsidRPr="00A1052C" w:rsidRDefault="00A1052C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7.00 – Завтрак</w:t>
            </w:r>
          </w:p>
          <w:p w:rsidR="002B7BB5" w:rsidRPr="00A1052C" w:rsidRDefault="002B7BB5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8.00-9.30 – поездка в г.</w:t>
            </w:r>
            <w:r w:rsid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Сергиев Посад</w:t>
            </w:r>
          </w:p>
          <w:p w:rsidR="002B7BB5" w:rsidRPr="00A1052C" w:rsidRDefault="002B7BB5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9.30 - Троице-Сергиева Лавра (экскурсия, этюд, зарисовка)</w:t>
            </w:r>
          </w:p>
          <w:p w:rsidR="002B7BB5" w:rsidRPr="00A1052C" w:rsidRDefault="002B7BB5" w:rsidP="00893C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13.30-14.30 - обед в </w:t>
            </w:r>
            <w:r w:rsidR="00515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рапезной Лавр</w:t>
            </w:r>
            <w:r w:rsidR="00515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B7BB5" w:rsidRPr="00A1052C" w:rsidRDefault="002B7BB5" w:rsidP="00893C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Ужин с собой (+ в самолете)</w:t>
            </w:r>
            <w:r w:rsidR="00A10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A1052C" w:rsidRDefault="00A1052C" w:rsidP="002B7BB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13AF" w:rsidRPr="00A1052C" w:rsidRDefault="00F313AF" w:rsidP="002B7BB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052C">
        <w:rPr>
          <w:rFonts w:ascii="Times New Roman" w:hAnsi="Times New Roman" w:cs="Times New Roman"/>
          <w:sz w:val="28"/>
          <w:szCs w:val="28"/>
        </w:rPr>
        <w:t>В первый день учащиеся вместе с преподавателем обходят по возможности все интересные уголки новой (незнакомой) местности и делают небольшие карандашные композиционные рисунки.</w:t>
      </w:r>
    </w:p>
    <w:p w:rsidR="00F313AF" w:rsidRPr="00A1052C" w:rsidRDefault="00F313AF" w:rsidP="002B7BB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052C">
        <w:rPr>
          <w:rFonts w:ascii="Times New Roman" w:hAnsi="Times New Roman" w:cs="Times New Roman"/>
          <w:sz w:val="28"/>
          <w:szCs w:val="28"/>
        </w:rPr>
        <w:t xml:space="preserve">Работа участников пленэра «Золотое кольцо России» построена </w:t>
      </w:r>
      <w:r w:rsidR="00A1052C" w:rsidRPr="00A1052C">
        <w:rPr>
          <w:rFonts w:ascii="Times New Roman" w:hAnsi="Times New Roman" w:cs="Times New Roman"/>
          <w:sz w:val="28"/>
          <w:szCs w:val="28"/>
        </w:rPr>
        <w:t>следующим образом</w:t>
      </w:r>
      <w:r w:rsidRPr="00A1052C">
        <w:rPr>
          <w:rFonts w:ascii="Times New Roman" w:hAnsi="Times New Roman" w:cs="Times New Roman"/>
          <w:sz w:val="28"/>
          <w:szCs w:val="28"/>
        </w:rPr>
        <w:t xml:space="preserve">: утро — короткие этюды на состояние; после завтрака — более длительные этюды; после обеда — зарисовки и этюды; после ужина —короткие этюды на состояние. </w:t>
      </w:r>
    </w:p>
    <w:p w:rsidR="00F313AF" w:rsidRPr="00A1052C" w:rsidRDefault="00F313AF" w:rsidP="002B7BB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1052C">
        <w:rPr>
          <w:color w:val="auto"/>
          <w:sz w:val="28"/>
          <w:szCs w:val="28"/>
        </w:rPr>
        <w:t>Каждый день художественными руководителями и преподавателями устраива</w:t>
      </w:r>
      <w:r w:rsidR="00A1052C" w:rsidRPr="00A1052C">
        <w:rPr>
          <w:color w:val="auto"/>
          <w:sz w:val="28"/>
          <w:szCs w:val="28"/>
        </w:rPr>
        <w:t>ются</w:t>
      </w:r>
      <w:r w:rsidRPr="00A1052C">
        <w:rPr>
          <w:color w:val="auto"/>
          <w:sz w:val="28"/>
          <w:szCs w:val="28"/>
        </w:rPr>
        <w:t xml:space="preserve"> просмо</w:t>
      </w:r>
      <w:r w:rsidR="00A1052C" w:rsidRPr="00A1052C">
        <w:rPr>
          <w:color w:val="auto"/>
          <w:sz w:val="28"/>
          <w:szCs w:val="28"/>
        </w:rPr>
        <w:t>тры созданных работ, обсуждаются</w:t>
      </w:r>
      <w:r w:rsidRPr="00A1052C">
        <w:rPr>
          <w:color w:val="auto"/>
          <w:sz w:val="28"/>
          <w:szCs w:val="28"/>
        </w:rPr>
        <w:t xml:space="preserve"> эскизы пейзажей и зарисовок, </w:t>
      </w:r>
      <w:r w:rsidR="00A1052C" w:rsidRPr="00A1052C">
        <w:rPr>
          <w:color w:val="auto"/>
          <w:sz w:val="28"/>
          <w:szCs w:val="28"/>
        </w:rPr>
        <w:t>даются</w:t>
      </w:r>
      <w:r w:rsidRPr="00A1052C">
        <w:rPr>
          <w:color w:val="auto"/>
          <w:sz w:val="28"/>
          <w:szCs w:val="28"/>
        </w:rPr>
        <w:t xml:space="preserve"> рекомендации и пожелания как в целом в</w:t>
      </w:r>
      <w:r w:rsidR="00A1052C" w:rsidRPr="00A1052C">
        <w:rPr>
          <w:color w:val="auto"/>
          <w:sz w:val="28"/>
          <w:szCs w:val="28"/>
        </w:rPr>
        <w:t>сей группе, так и индивидуально.</w:t>
      </w:r>
    </w:p>
    <w:p w:rsidR="00F313AF" w:rsidRPr="002B7BB5" w:rsidRDefault="00F313AF" w:rsidP="002B7B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7BB5">
        <w:rPr>
          <w:rFonts w:ascii="Times New Roman" w:hAnsi="Times New Roman" w:cs="Times New Roman"/>
          <w:sz w:val="28"/>
          <w:szCs w:val="28"/>
        </w:rPr>
        <w:t>Обязательным является включение в программу мастер-классов художественных руководителей пленэра, членов Союза художников России, Тимошенко А.Н., Курячего А.А. и других. Можно долго объяснять, как писать пейзаж, но устное объяснение не заменит наглядного примера, особенно если педагог не только исправляет ошибки в ученических этюдах, а на глазах учеников проходит процесс создания этюда от начала и до конца. Здесь особенно важно то, что ученики видели не только этюды учителей, но и процесс работы над ними.</w:t>
      </w:r>
    </w:p>
    <w:p w:rsidR="00F313AF" w:rsidRPr="002B7BB5" w:rsidRDefault="00F313AF" w:rsidP="002B7BB5">
      <w:pPr>
        <w:pStyle w:val="Default"/>
        <w:ind w:firstLine="567"/>
        <w:jc w:val="both"/>
        <w:rPr>
          <w:b/>
          <w:sz w:val="28"/>
          <w:szCs w:val="28"/>
        </w:rPr>
      </w:pPr>
      <w:r w:rsidRPr="002B7BB5">
        <w:rPr>
          <w:sz w:val="28"/>
          <w:szCs w:val="28"/>
        </w:rPr>
        <w:t>Регулярно устраиваемые просмотры работ участников пленэра с открытым обсуждением дают возможность детям увидеть и свои работы в целом, и работы товарищей. Данная форма работы позволяет развивать способность анализировать свои этюды, видеть пути для саморазвития.</w:t>
      </w:r>
    </w:p>
    <w:p w:rsidR="009F1593" w:rsidRDefault="009F1593" w:rsidP="002B7B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37B" w:rsidRDefault="000B537B" w:rsidP="002B7B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13AF" w:rsidRDefault="00DC031C" w:rsidP="002B7B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7BB5">
        <w:rPr>
          <w:rFonts w:ascii="Times New Roman" w:hAnsi="Times New Roman" w:cs="Times New Roman"/>
          <w:b/>
          <w:sz w:val="28"/>
          <w:szCs w:val="28"/>
        </w:rPr>
        <w:lastRenderedPageBreak/>
        <w:t>ДОСТИГНУТЫЕ РЕЗУЛЬТАТЫ</w:t>
      </w:r>
    </w:p>
    <w:p w:rsidR="00A1052C" w:rsidRPr="002B7BB5" w:rsidRDefault="00A1052C" w:rsidP="002B7B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7352" w:rsidRDefault="00EF53F3" w:rsidP="00A105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Итогом проведения пленэрной практики являются выставки пленэрных работ обучающихся и преподавателей ДХШ. </w:t>
      </w:r>
    </w:p>
    <w:p w:rsidR="00817352" w:rsidRDefault="00D678F7" w:rsidP="00A105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200 ребят за последние 10 лет стали участниками летней пленэрной практики, а их работы выставлены в выставочных залах Новосибирска и Новосибирской области. </w:t>
      </w:r>
    </w:p>
    <w:p w:rsidR="001C7D74" w:rsidRPr="00D678F7" w:rsidRDefault="003929B0" w:rsidP="003929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B7BB5">
        <w:rPr>
          <w:rFonts w:ascii="Times New Roman" w:hAnsi="Times New Roman" w:cs="Times New Roman"/>
          <w:sz w:val="28"/>
          <w:szCs w:val="28"/>
        </w:rPr>
        <w:t>ыставочный проект школы «</w:t>
      </w:r>
      <w:r>
        <w:rPr>
          <w:rFonts w:ascii="Times New Roman" w:hAnsi="Times New Roman" w:cs="Times New Roman"/>
          <w:sz w:val="28"/>
          <w:szCs w:val="28"/>
        </w:rPr>
        <w:t>Образы</w:t>
      </w:r>
      <w:r w:rsidRPr="002B7BB5">
        <w:rPr>
          <w:rFonts w:ascii="Times New Roman" w:hAnsi="Times New Roman" w:cs="Times New Roman"/>
          <w:sz w:val="28"/>
          <w:szCs w:val="28"/>
        </w:rPr>
        <w:t xml:space="preserve"> России»</w:t>
      </w:r>
      <w:r>
        <w:rPr>
          <w:rFonts w:ascii="Times New Roman" w:hAnsi="Times New Roman" w:cs="Times New Roman"/>
          <w:sz w:val="28"/>
          <w:szCs w:val="28"/>
        </w:rPr>
        <w:t xml:space="preserve"> это к</w:t>
      </w:r>
      <w:r w:rsidR="00F313AF" w:rsidRPr="002B7BB5">
        <w:rPr>
          <w:rFonts w:ascii="Times New Roman" w:hAnsi="Times New Roman" w:cs="Times New Roman"/>
          <w:sz w:val="28"/>
          <w:szCs w:val="28"/>
        </w:rPr>
        <w:t xml:space="preserve">оллекция этюдов, набросков и зарисовок, выполненных обучающимися </w:t>
      </w:r>
      <w:r>
        <w:rPr>
          <w:rFonts w:ascii="Times New Roman" w:hAnsi="Times New Roman" w:cs="Times New Roman"/>
          <w:sz w:val="28"/>
          <w:szCs w:val="28"/>
        </w:rPr>
        <w:t xml:space="preserve">и их преподавателей. </w:t>
      </w:r>
      <w:r w:rsidR="00F313AF" w:rsidRPr="002B7B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Выполненные работы – это</w:t>
      </w:r>
      <w:r w:rsidR="00F313AF" w:rsidRPr="002B7BB5">
        <w:rPr>
          <w:rFonts w:ascii="Times New Roman" w:hAnsi="Times New Roman" w:cs="Times New Roman"/>
          <w:sz w:val="28"/>
          <w:szCs w:val="28"/>
        </w:rPr>
        <w:t xml:space="preserve"> основ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313AF" w:rsidRPr="002B7BB5">
        <w:rPr>
          <w:rFonts w:ascii="Times New Roman" w:hAnsi="Times New Roman" w:cs="Times New Roman"/>
          <w:sz w:val="28"/>
          <w:szCs w:val="28"/>
        </w:rPr>
        <w:t xml:space="preserve"> творческих работ по композиции 1-4 классов и итоговых экзаменационных работ выпускников отделени</w:t>
      </w:r>
      <w:r>
        <w:rPr>
          <w:rFonts w:ascii="Times New Roman" w:hAnsi="Times New Roman" w:cs="Times New Roman"/>
          <w:sz w:val="28"/>
          <w:szCs w:val="28"/>
        </w:rPr>
        <w:t>я станкового искусства.</w:t>
      </w:r>
      <w:r w:rsidR="00F313AF" w:rsidRPr="002B7BB5">
        <w:rPr>
          <w:rFonts w:ascii="Times New Roman" w:hAnsi="Times New Roman" w:cs="Times New Roman"/>
          <w:sz w:val="28"/>
          <w:szCs w:val="28"/>
        </w:rPr>
        <w:t xml:space="preserve"> Данные композиции, а </w:t>
      </w:r>
      <w:r w:rsidR="00A1052C" w:rsidRPr="002B7BB5">
        <w:rPr>
          <w:rFonts w:ascii="Times New Roman" w:hAnsi="Times New Roman" w:cs="Times New Roman"/>
          <w:sz w:val="28"/>
          <w:szCs w:val="28"/>
        </w:rPr>
        <w:t>также</w:t>
      </w:r>
      <w:r w:rsidR="00F313AF" w:rsidRPr="002B7BB5">
        <w:rPr>
          <w:rFonts w:ascii="Times New Roman" w:hAnsi="Times New Roman" w:cs="Times New Roman"/>
          <w:sz w:val="28"/>
          <w:szCs w:val="28"/>
        </w:rPr>
        <w:t xml:space="preserve"> лучшие работы по итогам выездных </w:t>
      </w:r>
      <w:r w:rsidR="00F313AF" w:rsidRPr="00D678F7">
        <w:rPr>
          <w:rFonts w:ascii="Times New Roman" w:hAnsi="Times New Roman" w:cs="Times New Roman"/>
          <w:sz w:val="28"/>
          <w:szCs w:val="28"/>
        </w:rPr>
        <w:t xml:space="preserve">пленэров и </w:t>
      </w:r>
      <w:r w:rsidRPr="00D678F7">
        <w:rPr>
          <w:rFonts w:ascii="Times New Roman" w:hAnsi="Times New Roman" w:cs="Times New Roman"/>
          <w:sz w:val="28"/>
          <w:szCs w:val="28"/>
        </w:rPr>
        <w:t>музейных практик,</w:t>
      </w:r>
      <w:r w:rsidR="00F313AF" w:rsidRPr="00D678F7">
        <w:rPr>
          <w:rFonts w:ascii="Times New Roman" w:hAnsi="Times New Roman" w:cs="Times New Roman"/>
          <w:sz w:val="28"/>
          <w:szCs w:val="28"/>
        </w:rPr>
        <w:t xml:space="preserve"> традиционно экспонирующихся на различных площадках г. Новосибирска, в Министерстве культуры Новосибирской области.</w:t>
      </w:r>
    </w:p>
    <w:p w:rsidR="00F313AF" w:rsidRPr="00D678F7" w:rsidRDefault="00F313AF" w:rsidP="002B7B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78F7">
        <w:rPr>
          <w:rFonts w:ascii="Times New Roman" w:hAnsi="Times New Roman" w:cs="Times New Roman"/>
          <w:sz w:val="28"/>
          <w:szCs w:val="28"/>
        </w:rPr>
        <w:t>В методической литературе, в программах пленэрной практики (за редким исключением) основное внимание уделяется формированию узкопрофессиональных навыков и исключаются вопросы расширения кругозора обучающихся. Преподаватели, проводящие пленэр в детских художественных школах, зачастую пытаются копировать практику высших и средних профессиональных учебных заведений, где основной акцент ставится на приобретение и развитие профессиональных навыков. При этом не всегда учитывается возрастной фактор.</w:t>
      </w:r>
    </w:p>
    <w:p w:rsidR="00F313AF" w:rsidRPr="00D678F7" w:rsidRDefault="00F313AF" w:rsidP="002B7B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78F7">
        <w:rPr>
          <w:rFonts w:ascii="Times New Roman" w:hAnsi="Times New Roman" w:cs="Times New Roman"/>
          <w:sz w:val="28"/>
          <w:szCs w:val="28"/>
        </w:rPr>
        <w:t>Обращение к музейной практике, экскурсиям и краеведению на пленэре позволяет направить учебный процесс на развитие ребенка в целом, общеэстетического компонента его личности, а не только собственно художественных, профессиональных качеств. Экскурсии в музей, в храм, в город как памятник истории и культуры – один из мощных методов воспитате</w:t>
      </w:r>
      <w:r w:rsidR="00A1052C" w:rsidRPr="00D678F7">
        <w:rPr>
          <w:rFonts w:ascii="Times New Roman" w:hAnsi="Times New Roman" w:cs="Times New Roman"/>
          <w:sz w:val="28"/>
          <w:szCs w:val="28"/>
        </w:rPr>
        <w:t>льной и образовательной работы,</w:t>
      </w:r>
      <w:r w:rsidRPr="00D678F7">
        <w:rPr>
          <w:rFonts w:ascii="Times New Roman" w:hAnsi="Times New Roman" w:cs="Times New Roman"/>
          <w:sz w:val="28"/>
          <w:szCs w:val="28"/>
        </w:rPr>
        <w:t xml:space="preserve"> средство создания активного отношения детей к окружающему миру, формирования у них жизненного опыта.</w:t>
      </w:r>
    </w:p>
    <w:p w:rsidR="00F313AF" w:rsidRPr="002B7BB5" w:rsidRDefault="00F313AF" w:rsidP="002B7B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BB5">
        <w:rPr>
          <w:rFonts w:ascii="Times New Roman" w:hAnsi="Times New Roman" w:cs="Times New Roman"/>
          <w:sz w:val="28"/>
          <w:szCs w:val="28"/>
        </w:rPr>
        <w:t>Включение музейной практики так же способствует большей заинтересованности учащихся занятиями на пленэре: во-первых, происходит смена деятельности, во-вторых, получается осмысленное рисование — ребенок узнает что-то о том, на какой объект направлено его внимание и это влияет на его отношение.</w:t>
      </w:r>
    </w:p>
    <w:p w:rsidR="00F313AF" w:rsidRPr="006A4AF0" w:rsidRDefault="00F313AF" w:rsidP="002B7BB5">
      <w:pPr>
        <w:shd w:val="clear" w:color="auto" w:fill="FFFFFF"/>
        <w:spacing w:after="0" w:line="240" w:lineRule="auto"/>
        <w:ind w:firstLine="553"/>
        <w:jc w:val="both"/>
        <w:rPr>
          <w:rFonts w:ascii="Times New Roman" w:hAnsi="Times New Roman" w:cs="Times New Roman"/>
          <w:sz w:val="28"/>
          <w:szCs w:val="28"/>
        </w:rPr>
      </w:pPr>
      <w:r w:rsidRPr="002B7BB5">
        <w:rPr>
          <w:rFonts w:ascii="Times New Roman" w:hAnsi="Times New Roman" w:cs="Times New Roman"/>
          <w:sz w:val="28"/>
          <w:szCs w:val="28"/>
        </w:rPr>
        <w:t xml:space="preserve">Обязательное включение в программу проекта музейной практики позволяет решить одну из важнейших практических задач выездного пленэра — сбор материала для будущих композиционных работ, в том числе и </w:t>
      </w:r>
      <w:r w:rsidRPr="006A4AF0">
        <w:rPr>
          <w:rFonts w:ascii="Times New Roman" w:hAnsi="Times New Roman" w:cs="Times New Roman"/>
          <w:sz w:val="28"/>
          <w:szCs w:val="28"/>
        </w:rPr>
        <w:t xml:space="preserve">выпускных. </w:t>
      </w:r>
    </w:p>
    <w:p w:rsidR="00F313AF" w:rsidRPr="00D678F7" w:rsidRDefault="00F313AF" w:rsidP="002B7BB5">
      <w:pPr>
        <w:shd w:val="clear" w:color="auto" w:fill="FFFFFF"/>
        <w:spacing w:after="0" w:line="240" w:lineRule="auto"/>
        <w:ind w:firstLine="553"/>
        <w:jc w:val="both"/>
        <w:rPr>
          <w:rFonts w:ascii="Times New Roman" w:hAnsi="Times New Roman" w:cs="Times New Roman"/>
          <w:sz w:val="28"/>
          <w:szCs w:val="28"/>
        </w:rPr>
      </w:pPr>
      <w:r w:rsidRPr="00D678F7">
        <w:rPr>
          <w:rFonts w:ascii="Times New Roman" w:hAnsi="Times New Roman" w:cs="Times New Roman"/>
          <w:sz w:val="28"/>
          <w:szCs w:val="28"/>
        </w:rPr>
        <w:t>Изучение истории своей страны, ее выдающихся архитектурных и культурных памятников, обычаев, традиций помогает укрепить связь поколений, сформировать историческое чувство, память, а также осознание того, что жизнь является центром пересечения прошлого и будущего.</w:t>
      </w:r>
    </w:p>
    <w:p w:rsidR="00F313AF" w:rsidRPr="00D678F7" w:rsidRDefault="00F313AF" w:rsidP="002B7BB5">
      <w:pPr>
        <w:shd w:val="clear" w:color="auto" w:fill="FFFFFF"/>
        <w:spacing w:after="0" w:line="240" w:lineRule="auto"/>
        <w:ind w:firstLine="55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78F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Музейная практика потребовала достаточно долгого погружения – привычка посещать выставки, рассматривать предметы искусства и получать удовольствие от процесса возникла не сразу. Но приобретаемое «насматривание», вместе с чувством приобщённости к широкому культурному полю города, дарит учащимся ощущение себя как художнической команды, привело к определённой зрелости суждений и повышению самооценки.</w:t>
      </w:r>
    </w:p>
    <w:p w:rsidR="00F313AF" w:rsidRPr="006A4AF0" w:rsidRDefault="00F313AF" w:rsidP="002B7BB5">
      <w:pPr>
        <w:spacing w:after="0" w:line="240" w:lineRule="auto"/>
        <w:ind w:firstLine="553"/>
        <w:jc w:val="both"/>
        <w:rPr>
          <w:rFonts w:ascii="Times New Roman" w:hAnsi="Times New Roman" w:cs="Times New Roman"/>
          <w:sz w:val="28"/>
          <w:szCs w:val="28"/>
        </w:rPr>
      </w:pPr>
      <w:r w:rsidRPr="00D678F7">
        <w:rPr>
          <w:rFonts w:ascii="Times New Roman" w:hAnsi="Times New Roman" w:cs="Times New Roman"/>
          <w:sz w:val="28"/>
          <w:szCs w:val="28"/>
        </w:rPr>
        <w:t xml:space="preserve">Во время пешеходных экскурсий преподаватели обращают особое внимание обучающихся на освещение в различное время дня и его влияние на восприятие пейзажей </w:t>
      </w:r>
      <w:r w:rsidRPr="006A4AF0">
        <w:rPr>
          <w:rFonts w:ascii="Times New Roman" w:hAnsi="Times New Roman" w:cs="Times New Roman"/>
          <w:sz w:val="28"/>
          <w:szCs w:val="28"/>
        </w:rPr>
        <w:t>-  подобные экскурсии не только расширяют кругозор будущих художников, но и способствуют повышению качества рисунков и этюдов — влияют на выразительность композиции, цветового решения.</w:t>
      </w:r>
    </w:p>
    <w:p w:rsidR="00F313AF" w:rsidRDefault="009F1593" w:rsidP="009F1593">
      <w:pPr>
        <w:spacing w:after="0" w:line="240" w:lineRule="auto"/>
        <w:ind w:firstLine="55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2. </w:t>
      </w:r>
    </w:p>
    <w:p w:rsidR="009F1593" w:rsidRPr="00582795" w:rsidRDefault="009F1593" w:rsidP="009F1593">
      <w:pPr>
        <w:spacing w:after="0" w:line="240" w:lineRule="auto"/>
        <w:ind w:firstLine="55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795">
        <w:rPr>
          <w:rFonts w:ascii="Times New Roman" w:hAnsi="Times New Roman" w:cs="Times New Roman"/>
          <w:b/>
          <w:sz w:val="28"/>
          <w:szCs w:val="28"/>
        </w:rPr>
        <w:t>Количественные показатели посещения выездного пленэра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2551"/>
        <w:gridCol w:w="3419"/>
        <w:gridCol w:w="2358"/>
      </w:tblGrid>
      <w:tr w:rsidR="00582795" w:rsidRPr="00582795" w:rsidTr="00672B35">
        <w:tc>
          <w:tcPr>
            <w:tcW w:w="1101" w:type="dxa"/>
          </w:tcPr>
          <w:p w:rsidR="009F1593" w:rsidRPr="00582795" w:rsidRDefault="009F1593" w:rsidP="00672B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b/>
                <w:sz w:val="28"/>
                <w:szCs w:val="28"/>
              </w:rPr>
              <w:t>№ пп</w:t>
            </w:r>
          </w:p>
        </w:tc>
        <w:tc>
          <w:tcPr>
            <w:tcW w:w="2551" w:type="dxa"/>
          </w:tcPr>
          <w:p w:rsidR="009F1593" w:rsidRPr="00582795" w:rsidRDefault="009F1593" w:rsidP="00672B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3419" w:type="dxa"/>
          </w:tcPr>
          <w:p w:rsidR="009F1593" w:rsidRPr="00582795" w:rsidRDefault="00672B35" w:rsidP="00672B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обучающихся (чел.)</w:t>
            </w:r>
          </w:p>
        </w:tc>
        <w:tc>
          <w:tcPr>
            <w:tcW w:w="2358" w:type="dxa"/>
          </w:tcPr>
          <w:p w:rsidR="009F1593" w:rsidRPr="00582795" w:rsidRDefault="00672B35" w:rsidP="00672B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преподавателей (чел.)</w:t>
            </w:r>
          </w:p>
        </w:tc>
      </w:tr>
      <w:tr w:rsidR="00582795" w:rsidRPr="00582795" w:rsidTr="00672B35">
        <w:tc>
          <w:tcPr>
            <w:tcW w:w="1101" w:type="dxa"/>
          </w:tcPr>
          <w:p w:rsidR="009F1593" w:rsidRPr="00582795" w:rsidRDefault="009F1593" w:rsidP="00672B35">
            <w:pPr>
              <w:pStyle w:val="a4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9F1593" w:rsidRPr="00582795" w:rsidRDefault="00672B35" w:rsidP="002B7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>2020-2021</w:t>
            </w:r>
          </w:p>
        </w:tc>
        <w:tc>
          <w:tcPr>
            <w:tcW w:w="3419" w:type="dxa"/>
          </w:tcPr>
          <w:p w:rsidR="009F1593" w:rsidRPr="00582795" w:rsidRDefault="00582795" w:rsidP="00672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358" w:type="dxa"/>
          </w:tcPr>
          <w:p w:rsidR="009F1593" w:rsidRPr="00582795" w:rsidRDefault="00582795" w:rsidP="00672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82795" w:rsidRPr="00582795" w:rsidTr="00672B35">
        <w:tc>
          <w:tcPr>
            <w:tcW w:w="1101" w:type="dxa"/>
          </w:tcPr>
          <w:p w:rsidR="009F1593" w:rsidRPr="00582795" w:rsidRDefault="009F1593" w:rsidP="00672B35">
            <w:pPr>
              <w:pStyle w:val="a4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9F1593" w:rsidRPr="00582795" w:rsidRDefault="00672B35" w:rsidP="002B7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</w:tc>
        <w:tc>
          <w:tcPr>
            <w:tcW w:w="3419" w:type="dxa"/>
          </w:tcPr>
          <w:p w:rsidR="009F1593" w:rsidRPr="00582795" w:rsidRDefault="00995853" w:rsidP="00672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58" w:type="dxa"/>
          </w:tcPr>
          <w:p w:rsidR="009F1593" w:rsidRPr="00582795" w:rsidRDefault="00995853" w:rsidP="00672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82795" w:rsidRPr="00582795" w:rsidTr="00672B35">
        <w:tc>
          <w:tcPr>
            <w:tcW w:w="1101" w:type="dxa"/>
          </w:tcPr>
          <w:p w:rsidR="009F1593" w:rsidRPr="00582795" w:rsidRDefault="009F1593" w:rsidP="00672B35">
            <w:pPr>
              <w:pStyle w:val="a4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9F1593" w:rsidRPr="00582795" w:rsidRDefault="00672B35" w:rsidP="002B7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>2018-2019</w:t>
            </w:r>
          </w:p>
        </w:tc>
        <w:tc>
          <w:tcPr>
            <w:tcW w:w="3419" w:type="dxa"/>
          </w:tcPr>
          <w:p w:rsidR="009F1593" w:rsidRPr="00582795" w:rsidRDefault="00995853" w:rsidP="005827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82795" w:rsidRPr="0058279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58" w:type="dxa"/>
          </w:tcPr>
          <w:p w:rsidR="009F1593" w:rsidRPr="00582795" w:rsidRDefault="00582795" w:rsidP="00672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82795" w:rsidRPr="00582795" w:rsidTr="00672B35">
        <w:tc>
          <w:tcPr>
            <w:tcW w:w="1101" w:type="dxa"/>
          </w:tcPr>
          <w:p w:rsidR="009F1593" w:rsidRPr="00582795" w:rsidRDefault="009F1593" w:rsidP="00672B35">
            <w:pPr>
              <w:pStyle w:val="a4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9F1593" w:rsidRPr="00582795" w:rsidRDefault="00672B35" w:rsidP="002B7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>2017-2018</w:t>
            </w:r>
          </w:p>
        </w:tc>
        <w:tc>
          <w:tcPr>
            <w:tcW w:w="3419" w:type="dxa"/>
          </w:tcPr>
          <w:p w:rsidR="009F1593" w:rsidRPr="00582795" w:rsidRDefault="00582795" w:rsidP="00672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358" w:type="dxa"/>
          </w:tcPr>
          <w:p w:rsidR="009F1593" w:rsidRPr="00582795" w:rsidRDefault="00582795" w:rsidP="00672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82795" w:rsidRPr="00582795" w:rsidTr="00672B35">
        <w:tc>
          <w:tcPr>
            <w:tcW w:w="1101" w:type="dxa"/>
          </w:tcPr>
          <w:p w:rsidR="00672B35" w:rsidRPr="00582795" w:rsidRDefault="00672B35" w:rsidP="00672B35">
            <w:pPr>
              <w:pStyle w:val="a4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672B35" w:rsidRPr="00582795" w:rsidRDefault="00672B35" w:rsidP="002B7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>2016-2017</w:t>
            </w:r>
          </w:p>
        </w:tc>
        <w:tc>
          <w:tcPr>
            <w:tcW w:w="3419" w:type="dxa"/>
          </w:tcPr>
          <w:p w:rsidR="00672B35" w:rsidRPr="00582795" w:rsidRDefault="00995853" w:rsidP="005827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82795" w:rsidRPr="005827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58" w:type="dxa"/>
          </w:tcPr>
          <w:p w:rsidR="00672B35" w:rsidRPr="00582795" w:rsidRDefault="00995853" w:rsidP="00672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82795" w:rsidRPr="00582795" w:rsidTr="00672B35">
        <w:tc>
          <w:tcPr>
            <w:tcW w:w="1101" w:type="dxa"/>
          </w:tcPr>
          <w:p w:rsidR="00672B35" w:rsidRPr="00582795" w:rsidRDefault="00672B35" w:rsidP="00672B35">
            <w:pPr>
              <w:pStyle w:val="a4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672B35" w:rsidRPr="00582795" w:rsidRDefault="00672B35" w:rsidP="002B7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</w:p>
        </w:tc>
        <w:tc>
          <w:tcPr>
            <w:tcW w:w="3419" w:type="dxa"/>
          </w:tcPr>
          <w:p w:rsidR="00672B35" w:rsidRPr="00582795" w:rsidRDefault="00995853" w:rsidP="00672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58" w:type="dxa"/>
          </w:tcPr>
          <w:p w:rsidR="00672B35" w:rsidRPr="00582795" w:rsidRDefault="00995853" w:rsidP="00672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82795" w:rsidRPr="00582795" w:rsidTr="00672B35">
        <w:tc>
          <w:tcPr>
            <w:tcW w:w="1101" w:type="dxa"/>
          </w:tcPr>
          <w:p w:rsidR="00672B35" w:rsidRPr="00582795" w:rsidRDefault="00672B35" w:rsidP="00672B35">
            <w:pPr>
              <w:pStyle w:val="a4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672B35" w:rsidRPr="00582795" w:rsidRDefault="00672B35" w:rsidP="002B7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3419" w:type="dxa"/>
          </w:tcPr>
          <w:p w:rsidR="00672B35" w:rsidRPr="00582795" w:rsidRDefault="00582795" w:rsidP="00672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358" w:type="dxa"/>
          </w:tcPr>
          <w:p w:rsidR="00672B35" w:rsidRPr="00582795" w:rsidRDefault="00582795" w:rsidP="00672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82795" w:rsidRPr="00582795" w:rsidTr="00672B35">
        <w:tc>
          <w:tcPr>
            <w:tcW w:w="1101" w:type="dxa"/>
          </w:tcPr>
          <w:p w:rsidR="00672B35" w:rsidRPr="00582795" w:rsidRDefault="00672B35" w:rsidP="00672B35">
            <w:pPr>
              <w:pStyle w:val="a4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672B35" w:rsidRPr="00582795" w:rsidRDefault="00672B35" w:rsidP="002B7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>2013-2014</w:t>
            </w:r>
          </w:p>
        </w:tc>
        <w:tc>
          <w:tcPr>
            <w:tcW w:w="3419" w:type="dxa"/>
          </w:tcPr>
          <w:p w:rsidR="00672B35" w:rsidRPr="00582795" w:rsidRDefault="00995853" w:rsidP="00672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358" w:type="dxa"/>
          </w:tcPr>
          <w:p w:rsidR="00672B35" w:rsidRPr="00582795" w:rsidRDefault="00582795" w:rsidP="00672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82795" w:rsidRPr="00582795" w:rsidTr="00672B35">
        <w:tc>
          <w:tcPr>
            <w:tcW w:w="1101" w:type="dxa"/>
          </w:tcPr>
          <w:p w:rsidR="00672B35" w:rsidRPr="00582795" w:rsidRDefault="00672B35" w:rsidP="00672B35">
            <w:pPr>
              <w:pStyle w:val="a4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672B35" w:rsidRPr="00582795" w:rsidRDefault="00672B35" w:rsidP="002B7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>2012-2013</w:t>
            </w:r>
          </w:p>
        </w:tc>
        <w:tc>
          <w:tcPr>
            <w:tcW w:w="3419" w:type="dxa"/>
          </w:tcPr>
          <w:p w:rsidR="00672B35" w:rsidRPr="00582795" w:rsidRDefault="00995853" w:rsidP="00672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358" w:type="dxa"/>
          </w:tcPr>
          <w:p w:rsidR="00672B35" w:rsidRPr="00582795" w:rsidRDefault="00582795" w:rsidP="00672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82795" w:rsidRPr="00582795" w:rsidTr="00672B35">
        <w:tc>
          <w:tcPr>
            <w:tcW w:w="1101" w:type="dxa"/>
          </w:tcPr>
          <w:p w:rsidR="00672B35" w:rsidRPr="00582795" w:rsidRDefault="00672B35" w:rsidP="00672B35">
            <w:pPr>
              <w:pStyle w:val="a4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672B35" w:rsidRPr="00582795" w:rsidRDefault="00672B35" w:rsidP="002B7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>2011-2012</w:t>
            </w:r>
          </w:p>
        </w:tc>
        <w:tc>
          <w:tcPr>
            <w:tcW w:w="3419" w:type="dxa"/>
          </w:tcPr>
          <w:p w:rsidR="00672B35" w:rsidRPr="00582795" w:rsidRDefault="00582795" w:rsidP="00672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358" w:type="dxa"/>
          </w:tcPr>
          <w:p w:rsidR="00672B35" w:rsidRPr="00582795" w:rsidRDefault="00582795" w:rsidP="00672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82795" w:rsidRPr="00582795" w:rsidTr="00672B35">
        <w:tc>
          <w:tcPr>
            <w:tcW w:w="1101" w:type="dxa"/>
          </w:tcPr>
          <w:p w:rsidR="00672B35" w:rsidRPr="00582795" w:rsidRDefault="00672B35" w:rsidP="00672B3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672B35" w:rsidRPr="00582795" w:rsidRDefault="00672B35" w:rsidP="002B7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9" w:type="dxa"/>
          </w:tcPr>
          <w:p w:rsidR="00672B35" w:rsidRPr="00582795" w:rsidRDefault="00672B35" w:rsidP="005827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  <w:r w:rsidR="00582795" w:rsidRPr="00582795">
              <w:rPr>
                <w:rFonts w:ascii="Times New Roman" w:hAnsi="Times New Roman" w:cs="Times New Roman"/>
                <w:sz w:val="28"/>
                <w:szCs w:val="28"/>
              </w:rPr>
              <w:t>204</w:t>
            </w: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358" w:type="dxa"/>
          </w:tcPr>
          <w:p w:rsidR="00672B35" w:rsidRPr="00582795" w:rsidRDefault="00672B35" w:rsidP="005827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  <w:r w:rsidR="00582795" w:rsidRPr="00582795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  <w:r w:rsidRPr="00582795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</w:tr>
    </w:tbl>
    <w:p w:rsidR="00582795" w:rsidRDefault="00582795" w:rsidP="006A4AF0">
      <w:pPr>
        <w:spacing w:after="0" w:line="240" w:lineRule="auto"/>
        <w:ind w:firstLine="553"/>
        <w:jc w:val="both"/>
        <w:rPr>
          <w:rFonts w:ascii="Times New Roman" w:hAnsi="Times New Roman" w:cs="Times New Roman"/>
          <w:sz w:val="28"/>
          <w:szCs w:val="28"/>
        </w:rPr>
      </w:pPr>
    </w:p>
    <w:p w:rsidR="00F313AF" w:rsidRPr="006A4AF0" w:rsidRDefault="00DC031C" w:rsidP="006A4AF0">
      <w:pPr>
        <w:spacing w:after="0" w:line="240" w:lineRule="auto"/>
        <w:ind w:firstLine="553"/>
        <w:jc w:val="both"/>
        <w:rPr>
          <w:rFonts w:ascii="Times New Roman" w:hAnsi="Times New Roman" w:cs="Times New Roman"/>
          <w:sz w:val="28"/>
          <w:szCs w:val="28"/>
        </w:rPr>
      </w:pPr>
      <w:r w:rsidRPr="006A4AF0">
        <w:rPr>
          <w:rFonts w:ascii="Times New Roman" w:hAnsi="Times New Roman" w:cs="Times New Roman"/>
          <w:sz w:val="28"/>
          <w:szCs w:val="28"/>
        </w:rPr>
        <w:t xml:space="preserve">В самой большей </w:t>
      </w:r>
      <w:r w:rsidRPr="002B7BB5">
        <w:rPr>
          <w:rFonts w:ascii="Times New Roman" w:hAnsi="Times New Roman" w:cs="Times New Roman"/>
          <w:sz w:val="28"/>
          <w:szCs w:val="28"/>
        </w:rPr>
        <w:t xml:space="preserve">степени на выездных пленэрах происходит расширение знакомого, освоенного пространства. Дети всегда легко откликаются на путешествие, действие пленэрной практики в другом городе на ребенка настолько активно, что будит вдохновение, заставляет забывать о бытовых сложностях, побуждает работать даже в экстремальных условиях. Всегда выезд на пленэр целой группой вызывает </w:t>
      </w:r>
      <w:r w:rsidR="006A4AF0">
        <w:rPr>
          <w:rFonts w:ascii="Times New Roman" w:hAnsi="Times New Roman" w:cs="Times New Roman"/>
          <w:sz w:val="28"/>
          <w:szCs w:val="28"/>
        </w:rPr>
        <w:t xml:space="preserve">интерес </w:t>
      </w:r>
      <w:r w:rsidRPr="002B7BB5">
        <w:rPr>
          <w:rFonts w:ascii="Times New Roman" w:hAnsi="Times New Roman" w:cs="Times New Roman"/>
          <w:sz w:val="28"/>
          <w:szCs w:val="28"/>
        </w:rPr>
        <w:t xml:space="preserve">учащихся, способствует при соответствующей </w:t>
      </w:r>
      <w:r w:rsidRPr="006A4AF0">
        <w:rPr>
          <w:rFonts w:ascii="Times New Roman" w:hAnsi="Times New Roman" w:cs="Times New Roman"/>
          <w:sz w:val="28"/>
          <w:szCs w:val="28"/>
        </w:rPr>
        <w:t>организации плодотворной работе и надолго запоминается. Весь спектр пространств, которые увидел и освоил ребенок в детстве и ранней юности, он перенесет в дальнейшую жизнь.</w:t>
      </w:r>
    </w:p>
    <w:p w:rsidR="00DC031C" w:rsidRPr="002B7BB5" w:rsidRDefault="00DC031C" w:rsidP="006A4A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537B" w:rsidRDefault="000B537B" w:rsidP="006A4AF0">
      <w:pPr>
        <w:pStyle w:val="af1"/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</w:p>
    <w:p w:rsidR="000B537B" w:rsidRDefault="000B537B" w:rsidP="006A4AF0">
      <w:pPr>
        <w:pStyle w:val="af1"/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</w:p>
    <w:p w:rsidR="000B537B" w:rsidRDefault="000B537B" w:rsidP="006A4AF0">
      <w:pPr>
        <w:pStyle w:val="af1"/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</w:p>
    <w:p w:rsidR="00287940" w:rsidRDefault="00287940" w:rsidP="006A4AF0">
      <w:pPr>
        <w:pStyle w:val="af1"/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  <w:r>
        <w:rPr>
          <w:b/>
          <w:szCs w:val="28"/>
        </w:rPr>
        <w:lastRenderedPageBreak/>
        <w:t>ЗАКЛЮЧЕНИЕ</w:t>
      </w:r>
    </w:p>
    <w:p w:rsidR="006A4AF0" w:rsidRDefault="006A4AF0" w:rsidP="006A4AF0">
      <w:pPr>
        <w:pStyle w:val="af1"/>
        <w:tabs>
          <w:tab w:val="left" w:pos="142"/>
        </w:tabs>
        <w:spacing w:line="240" w:lineRule="auto"/>
        <w:ind w:firstLine="0"/>
        <w:jc w:val="center"/>
        <w:rPr>
          <w:b/>
          <w:szCs w:val="28"/>
        </w:rPr>
      </w:pPr>
    </w:p>
    <w:p w:rsidR="002B7BB5" w:rsidRPr="002B7BB5" w:rsidRDefault="002B7BB5" w:rsidP="006A4AF0">
      <w:pPr>
        <w:shd w:val="clear" w:color="auto" w:fill="FFFFFF"/>
        <w:spacing w:after="0" w:line="240" w:lineRule="auto"/>
        <w:ind w:firstLine="553"/>
        <w:jc w:val="both"/>
        <w:rPr>
          <w:rFonts w:ascii="Times New Roman" w:hAnsi="Times New Roman" w:cs="Times New Roman"/>
          <w:sz w:val="28"/>
          <w:szCs w:val="28"/>
        </w:rPr>
      </w:pPr>
      <w:r w:rsidRPr="002B7BB5">
        <w:rPr>
          <w:rFonts w:ascii="Times New Roman" w:hAnsi="Times New Roman" w:cs="Times New Roman"/>
          <w:sz w:val="28"/>
          <w:szCs w:val="28"/>
        </w:rPr>
        <w:t xml:space="preserve">Включение выездного пленэра и музейной практики в учебный процесс в учреждениях дополнительного художественного образования детей создает условия для </w:t>
      </w:r>
      <w:r w:rsidR="00B93C20">
        <w:rPr>
          <w:rFonts w:ascii="Times New Roman" w:hAnsi="Times New Roman" w:cs="Times New Roman"/>
          <w:sz w:val="28"/>
          <w:szCs w:val="28"/>
        </w:rPr>
        <w:t xml:space="preserve">развития детской художественной одаренности, </w:t>
      </w:r>
      <w:r w:rsidRPr="002B7BB5">
        <w:rPr>
          <w:rFonts w:ascii="Times New Roman" w:hAnsi="Times New Roman" w:cs="Times New Roman"/>
          <w:sz w:val="28"/>
          <w:szCs w:val="28"/>
        </w:rPr>
        <w:t>духовно-ценностной и практической ориентации учащихся в культурном пространстве.</w:t>
      </w:r>
    </w:p>
    <w:p w:rsidR="002B7BB5" w:rsidRPr="002B7BB5" w:rsidRDefault="002B7BB5" w:rsidP="002B7BB5">
      <w:pPr>
        <w:shd w:val="clear" w:color="auto" w:fill="FFFFFF"/>
        <w:spacing w:after="0" w:line="240" w:lineRule="auto"/>
        <w:ind w:firstLine="553"/>
        <w:jc w:val="both"/>
        <w:rPr>
          <w:rFonts w:ascii="Times New Roman" w:hAnsi="Times New Roman" w:cs="Times New Roman"/>
          <w:sz w:val="28"/>
          <w:szCs w:val="28"/>
        </w:rPr>
      </w:pPr>
      <w:r w:rsidRPr="002B7BB5">
        <w:rPr>
          <w:rFonts w:ascii="Times New Roman" w:hAnsi="Times New Roman" w:cs="Times New Roman"/>
          <w:sz w:val="28"/>
          <w:szCs w:val="28"/>
        </w:rPr>
        <w:t>Опыт преподавания на пленэре показывает, что его проведение способствует не только получению дополнительных конкретных знаний, но и позволяет приобщить обучающихся к самостоятельной работе, а также пробуждает первые ростки гражданственности и ответственности за свою "малую" и "большую" Родину.</w:t>
      </w:r>
    </w:p>
    <w:p w:rsidR="002B7BB5" w:rsidRPr="002B7BB5" w:rsidRDefault="002B7BB5" w:rsidP="002B7BB5">
      <w:pPr>
        <w:shd w:val="clear" w:color="auto" w:fill="FFFFFF"/>
        <w:spacing w:after="0" w:line="240" w:lineRule="auto"/>
        <w:ind w:firstLine="553"/>
        <w:jc w:val="both"/>
        <w:rPr>
          <w:rFonts w:ascii="Times New Roman" w:hAnsi="Times New Roman" w:cs="Times New Roman"/>
          <w:sz w:val="28"/>
          <w:szCs w:val="28"/>
        </w:rPr>
      </w:pPr>
      <w:r w:rsidRPr="002B7BB5">
        <w:rPr>
          <w:rFonts w:ascii="Times New Roman" w:hAnsi="Times New Roman" w:cs="Times New Roman"/>
          <w:sz w:val="28"/>
          <w:szCs w:val="28"/>
        </w:rPr>
        <w:t xml:space="preserve">Неразрывная связь с воспитанием делает пленэрную практику в настоящее время одним из самых популярных направлений образовательной деятельности. Выездной пленэр — один из самых эффективных компонентов патриотического воспитания - воспитания уважения к традициям предков, к родной земле, к культурному наследию прошлого. </w:t>
      </w:r>
    </w:p>
    <w:p w:rsidR="002B7BB5" w:rsidRDefault="002B7BB5" w:rsidP="00563CA1">
      <w:pPr>
        <w:shd w:val="clear" w:color="auto" w:fill="FFFFFF"/>
        <w:spacing w:after="0" w:line="240" w:lineRule="auto"/>
        <w:ind w:firstLine="553"/>
        <w:jc w:val="both"/>
        <w:rPr>
          <w:rFonts w:ascii="Times New Roman" w:hAnsi="Times New Roman" w:cs="Times New Roman"/>
          <w:sz w:val="28"/>
          <w:szCs w:val="28"/>
        </w:rPr>
      </w:pPr>
      <w:r w:rsidRPr="002B7BB5">
        <w:rPr>
          <w:rFonts w:ascii="Times New Roman" w:hAnsi="Times New Roman" w:cs="Times New Roman"/>
          <w:sz w:val="28"/>
          <w:szCs w:val="28"/>
        </w:rPr>
        <w:t xml:space="preserve">В последние годы в журнале </w:t>
      </w:r>
      <w:r w:rsidR="004875B9">
        <w:rPr>
          <w:rFonts w:ascii="Times New Roman" w:hAnsi="Times New Roman" w:cs="Times New Roman"/>
          <w:sz w:val="28"/>
          <w:szCs w:val="28"/>
        </w:rPr>
        <w:t>«</w:t>
      </w:r>
      <w:r w:rsidRPr="002B7BB5">
        <w:rPr>
          <w:rFonts w:ascii="Times New Roman" w:hAnsi="Times New Roman" w:cs="Times New Roman"/>
          <w:sz w:val="28"/>
          <w:szCs w:val="28"/>
        </w:rPr>
        <w:t>Юный художник</w:t>
      </w:r>
      <w:r w:rsidR="004875B9">
        <w:rPr>
          <w:rFonts w:ascii="Times New Roman" w:hAnsi="Times New Roman" w:cs="Times New Roman"/>
          <w:sz w:val="28"/>
          <w:szCs w:val="28"/>
        </w:rPr>
        <w:t>»</w:t>
      </w:r>
      <w:r w:rsidRPr="002B7BB5">
        <w:rPr>
          <w:rFonts w:ascii="Times New Roman" w:hAnsi="Times New Roman" w:cs="Times New Roman"/>
          <w:sz w:val="28"/>
          <w:szCs w:val="28"/>
        </w:rPr>
        <w:t xml:space="preserve"> все чаще встречаются отзывы о практиках российских детских художественных школ, проведенных не в родных городах, а в исторических местах, куда выезжают на пленэр </w:t>
      </w:r>
      <w:r w:rsidR="006A4AF0">
        <w:rPr>
          <w:rFonts w:ascii="Times New Roman" w:hAnsi="Times New Roman" w:cs="Times New Roman"/>
          <w:sz w:val="28"/>
          <w:szCs w:val="28"/>
        </w:rPr>
        <w:t>учащиеся.</w:t>
      </w:r>
    </w:p>
    <w:p w:rsidR="00563CA1" w:rsidRDefault="00563CA1" w:rsidP="00563CA1">
      <w:pPr>
        <w:shd w:val="clear" w:color="auto" w:fill="FFFFFF"/>
        <w:spacing w:after="0" w:line="240" w:lineRule="auto"/>
        <w:ind w:firstLine="686"/>
        <w:jc w:val="both"/>
        <w:rPr>
          <w:rFonts w:ascii="Times New Roman" w:hAnsi="Times New Roman" w:cs="Times New Roman"/>
          <w:sz w:val="28"/>
          <w:szCs w:val="28"/>
        </w:rPr>
      </w:pPr>
      <w:r w:rsidRPr="00563CA1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DE01DE">
        <w:rPr>
          <w:rFonts w:ascii="Times New Roman" w:hAnsi="Times New Roman" w:cs="Times New Roman"/>
          <w:sz w:val="28"/>
          <w:szCs w:val="28"/>
        </w:rPr>
        <w:t>пленэрной практики</w:t>
      </w:r>
      <w:r w:rsidRPr="00563CA1">
        <w:rPr>
          <w:rFonts w:ascii="Times New Roman" w:hAnsi="Times New Roman" w:cs="Times New Roman"/>
          <w:sz w:val="28"/>
          <w:szCs w:val="28"/>
        </w:rPr>
        <w:t xml:space="preserve"> ДХШ р.п.</w:t>
      </w:r>
      <w:r w:rsidR="004875B9">
        <w:rPr>
          <w:rFonts w:ascii="Times New Roman" w:hAnsi="Times New Roman" w:cs="Times New Roman"/>
          <w:sz w:val="28"/>
          <w:szCs w:val="28"/>
        </w:rPr>
        <w:t xml:space="preserve"> </w:t>
      </w:r>
      <w:r w:rsidRPr="00563CA1">
        <w:rPr>
          <w:rFonts w:ascii="Times New Roman" w:hAnsi="Times New Roman" w:cs="Times New Roman"/>
          <w:sz w:val="28"/>
          <w:szCs w:val="28"/>
        </w:rPr>
        <w:t>Краснообск нашли отражение в докладах на научно-практических конференциях</w:t>
      </w:r>
      <w:r w:rsidR="004875B9">
        <w:rPr>
          <w:rFonts w:ascii="Times New Roman" w:hAnsi="Times New Roman" w:cs="Times New Roman"/>
          <w:sz w:val="28"/>
          <w:szCs w:val="28"/>
        </w:rPr>
        <w:t xml:space="preserve"> и стали востребованы педагогическим сообществом</w:t>
      </w:r>
      <w:r w:rsidRPr="00563CA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63CA1" w:rsidRDefault="00563CA1" w:rsidP="00DE01D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875B9">
        <w:rPr>
          <w:rFonts w:ascii="Times New Roman" w:hAnsi="Times New Roman" w:cs="Times New Roman"/>
          <w:sz w:val="28"/>
          <w:szCs w:val="28"/>
        </w:rPr>
        <w:t>М</w:t>
      </w:r>
      <w:r w:rsidR="004875B9" w:rsidRPr="00563CA1">
        <w:rPr>
          <w:rFonts w:ascii="Times New Roman" w:hAnsi="Times New Roman" w:cs="Times New Roman"/>
          <w:sz w:val="28"/>
          <w:szCs w:val="28"/>
        </w:rPr>
        <w:t>еждународная научно-практи</w:t>
      </w:r>
      <w:r w:rsidR="004875B9">
        <w:rPr>
          <w:rFonts w:ascii="Times New Roman" w:hAnsi="Times New Roman" w:cs="Times New Roman"/>
          <w:sz w:val="28"/>
          <w:szCs w:val="28"/>
        </w:rPr>
        <w:t>ческая конференция «</w:t>
      </w:r>
      <w:r w:rsidRPr="00563CA1">
        <w:rPr>
          <w:rFonts w:ascii="Times New Roman" w:hAnsi="Times New Roman" w:cs="Times New Roman"/>
          <w:sz w:val="28"/>
          <w:szCs w:val="28"/>
        </w:rPr>
        <w:t xml:space="preserve">Актуальные проблемы современного </w:t>
      </w:r>
      <w:r>
        <w:rPr>
          <w:rFonts w:ascii="Times New Roman" w:hAnsi="Times New Roman" w:cs="Times New Roman"/>
          <w:sz w:val="28"/>
          <w:szCs w:val="28"/>
        </w:rPr>
        <w:t>образования</w:t>
      </w:r>
      <w:r w:rsidR="004875B9">
        <w:rPr>
          <w:rFonts w:ascii="Times New Roman" w:hAnsi="Times New Roman" w:cs="Times New Roman"/>
          <w:sz w:val="28"/>
          <w:szCs w:val="28"/>
        </w:rPr>
        <w:t>», май</w:t>
      </w:r>
      <w:r w:rsidRPr="00563CA1">
        <w:rPr>
          <w:rFonts w:ascii="Times New Roman" w:hAnsi="Times New Roman" w:cs="Times New Roman"/>
          <w:sz w:val="28"/>
          <w:szCs w:val="28"/>
        </w:rPr>
        <w:t xml:space="preserve"> 2014 года, Минск, </w:t>
      </w:r>
      <w:r w:rsidR="004875B9" w:rsidRPr="00563CA1">
        <w:rPr>
          <w:rFonts w:ascii="Times New Roman" w:hAnsi="Times New Roman" w:cs="Times New Roman"/>
          <w:sz w:val="28"/>
          <w:szCs w:val="28"/>
        </w:rPr>
        <w:t>Белоруссия</w:t>
      </w:r>
      <w:r w:rsidRPr="00563CA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63CA1" w:rsidRDefault="00563CA1" w:rsidP="00DE01D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63CA1">
        <w:rPr>
          <w:rFonts w:ascii="Times New Roman" w:hAnsi="Times New Roman" w:cs="Times New Roman"/>
          <w:sz w:val="28"/>
          <w:szCs w:val="28"/>
        </w:rPr>
        <w:t>Всероссийская конференци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63CA1">
        <w:rPr>
          <w:rFonts w:ascii="Times New Roman" w:hAnsi="Times New Roman" w:cs="Times New Roman"/>
          <w:sz w:val="28"/>
          <w:szCs w:val="28"/>
        </w:rPr>
        <w:t xml:space="preserve"> </w:t>
      </w:r>
      <w:r w:rsidR="004875B9">
        <w:rPr>
          <w:rFonts w:ascii="Times New Roman" w:hAnsi="Times New Roman" w:cs="Times New Roman"/>
          <w:sz w:val="28"/>
          <w:szCs w:val="28"/>
        </w:rPr>
        <w:t>«</w:t>
      </w:r>
      <w:r w:rsidRPr="00563CA1">
        <w:rPr>
          <w:rFonts w:ascii="Times New Roman" w:hAnsi="Times New Roman" w:cs="Times New Roman"/>
          <w:sz w:val="28"/>
          <w:szCs w:val="28"/>
        </w:rPr>
        <w:t>Ребенок в современном мире</w:t>
      </w:r>
      <w:r w:rsidR="004875B9">
        <w:rPr>
          <w:rFonts w:ascii="Times New Roman" w:hAnsi="Times New Roman" w:cs="Times New Roman"/>
          <w:sz w:val="28"/>
          <w:szCs w:val="28"/>
        </w:rPr>
        <w:t xml:space="preserve">», </w:t>
      </w:r>
      <w:r w:rsidRPr="00563CA1">
        <w:rPr>
          <w:rFonts w:ascii="Times New Roman" w:hAnsi="Times New Roman" w:cs="Times New Roman"/>
          <w:sz w:val="28"/>
          <w:szCs w:val="28"/>
        </w:rPr>
        <w:t>апрел</w:t>
      </w:r>
      <w:r w:rsidR="004875B9">
        <w:rPr>
          <w:rFonts w:ascii="Times New Roman" w:hAnsi="Times New Roman" w:cs="Times New Roman"/>
          <w:sz w:val="28"/>
          <w:szCs w:val="28"/>
        </w:rPr>
        <w:t>ь</w:t>
      </w:r>
      <w:r w:rsidRPr="00563CA1">
        <w:rPr>
          <w:rFonts w:ascii="Times New Roman" w:hAnsi="Times New Roman" w:cs="Times New Roman"/>
          <w:sz w:val="28"/>
          <w:szCs w:val="28"/>
        </w:rPr>
        <w:t xml:space="preserve"> 2016 года, Красноярск, </w:t>
      </w:r>
    </w:p>
    <w:p w:rsidR="00563CA1" w:rsidRPr="004875B9" w:rsidRDefault="00563CA1" w:rsidP="004875B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875B9">
        <w:rPr>
          <w:rFonts w:ascii="Times New Roman" w:hAnsi="Times New Roman" w:cs="Times New Roman"/>
          <w:sz w:val="28"/>
          <w:szCs w:val="28"/>
        </w:rPr>
        <w:t>Межрегиональная</w:t>
      </w:r>
      <w:r w:rsidR="004875B9" w:rsidRPr="00563CA1">
        <w:rPr>
          <w:rFonts w:ascii="Times New Roman" w:hAnsi="Times New Roman" w:cs="Times New Roman"/>
          <w:sz w:val="28"/>
          <w:szCs w:val="28"/>
        </w:rPr>
        <w:t xml:space="preserve"> научно-практи</w:t>
      </w:r>
      <w:r w:rsidR="004875B9">
        <w:rPr>
          <w:rFonts w:ascii="Times New Roman" w:hAnsi="Times New Roman" w:cs="Times New Roman"/>
          <w:sz w:val="28"/>
          <w:szCs w:val="28"/>
        </w:rPr>
        <w:t>ческая конференция «</w:t>
      </w:r>
      <w:r w:rsidRPr="00563CA1">
        <w:rPr>
          <w:rFonts w:ascii="Times New Roman" w:hAnsi="Times New Roman" w:cs="Times New Roman"/>
          <w:sz w:val="28"/>
          <w:szCs w:val="28"/>
        </w:rPr>
        <w:t>Проблемы методологии педагогических исследован</w:t>
      </w:r>
      <w:r w:rsidR="004875B9">
        <w:rPr>
          <w:rFonts w:ascii="Times New Roman" w:hAnsi="Times New Roman" w:cs="Times New Roman"/>
          <w:sz w:val="28"/>
          <w:szCs w:val="28"/>
        </w:rPr>
        <w:t xml:space="preserve">ий в художественном образовании», </w:t>
      </w:r>
      <w:r w:rsidRPr="00563CA1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Pr="00563CA1">
        <w:rPr>
          <w:rFonts w:ascii="Times New Roman" w:hAnsi="Times New Roman" w:cs="Times New Roman"/>
          <w:sz w:val="28"/>
          <w:szCs w:val="28"/>
        </w:rPr>
        <w:t xml:space="preserve">, Новосибирск, </w:t>
      </w:r>
    </w:p>
    <w:p w:rsidR="00563CA1" w:rsidRPr="004875B9" w:rsidRDefault="00563CA1" w:rsidP="004875B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5B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75B9" w:rsidRPr="00DF3DD2">
        <w:rPr>
          <w:rFonts w:ascii="Times New Roman" w:hAnsi="Times New Roman"/>
          <w:sz w:val="24"/>
          <w:szCs w:val="24"/>
        </w:rPr>
        <w:t>«</w:t>
      </w:r>
      <w:r w:rsidR="004875B9" w:rsidRPr="004875B9">
        <w:rPr>
          <w:rFonts w:ascii="Times New Roman" w:hAnsi="Times New Roman" w:cs="Times New Roman"/>
          <w:sz w:val="28"/>
          <w:szCs w:val="28"/>
        </w:rPr>
        <w:t>Технологии трансформации художественного образования в условиях дистанционного обучения», Педагогические чтения август 2020 года, г. Новосибирск,</w:t>
      </w:r>
    </w:p>
    <w:p w:rsidR="004875B9" w:rsidRPr="004875B9" w:rsidRDefault="004875B9" w:rsidP="004875B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5B9">
        <w:rPr>
          <w:rFonts w:ascii="Times New Roman" w:hAnsi="Times New Roman" w:cs="Times New Roman"/>
          <w:sz w:val="28"/>
          <w:szCs w:val="28"/>
        </w:rPr>
        <w:t>- Межрегиональная научно-практическая конференция «Современная система художественного образования детей: новые подходы к программно-методическому обеспечению»</w:t>
      </w:r>
      <w:r>
        <w:rPr>
          <w:rFonts w:ascii="Times New Roman" w:hAnsi="Times New Roman" w:cs="Times New Roman"/>
          <w:sz w:val="28"/>
          <w:szCs w:val="28"/>
        </w:rPr>
        <w:t>, м</w:t>
      </w:r>
      <w:r w:rsidRPr="004875B9">
        <w:rPr>
          <w:rFonts w:ascii="Times New Roman" w:hAnsi="Times New Roman" w:cs="Times New Roman"/>
          <w:sz w:val="28"/>
          <w:szCs w:val="28"/>
        </w:rPr>
        <w:t>арт 2021, г. Новосибирск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3CA1" w:rsidRPr="00563CA1" w:rsidRDefault="00563CA1" w:rsidP="00563CA1">
      <w:pPr>
        <w:shd w:val="clear" w:color="auto" w:fill="FFFFFF"/>
        <w:spacing w:after="0" w:line="240" w:lineRule="auto"/>
        <w:ind w:firstLine="557"/>
        <w:jc w:val="both"/>
        <w:rPr>
          <w:rFonts w:ascii="Times New Roman" w:hAnsi="Times New Roman" w:cs="Times New Roman"/>
          <w:sz w:val="28"/>
          <w:szCs w:val="28"/>
        </w:rPr>
      </w:pPr>
      <w:r w:rsidRPr="00563CA1">
        <w:rPr>
          <w:rFonts w:ascii="Times New Roman" w:hAnsi="Times New Roman" w:cs="Times New Roman"/>
          <w:sz w:val="28"/>
          <w:szCs w:val="28"/>
        </w:rPr>
        <w:t xml:space="preserve">Организаторы и преподаватели, участники проекта, разрабатывают программы, ориентированные на ознакомление школьников с местными памятниками истории и культуры, народным искусством, план ежедневных занятий над этюдами, экскурсии. </w:t>
      </w:r>
    </w:p>
    <w:p w:rsidR="002B7BB5" w:rsidRPr="002B7BB5" w:rsidRDefault="002B7BB5" w:rsidP="002B7BB5">
      <w:pPr>
        <w:spacing w:after="0" w:line="240" w:lineRule="auto"/>
        <w:ind w:firstLine="553"/>
        <w:jc w:val="both"/>
        <w:rPr>
          <w:rFonts w:ascii="Times New Roman" w:hAnsi="Times New Roman" w:cs="Times New Roman"/>
          <w:sz w:val="28"/>
          <w:szCs w:val="28"/>
        </w:rPr>
      </w:pPr>
      <w:r w:rsidRPr="002B7BB5">
        <w:rPr>
          <w:rFonts w:ascii="Times New Roman" w:hAnsi="Times New Roman" w:cs="Times New Roman"/>
          <w:sz w:val="28"/>
          <w:szCs w:val="28"/>
        </w:rPr>
        <w:t xml:space="preserve">Современное образование направлено на формирование интегрированных знаний об окружающем человека мире, на понимание </w:t>
      </w:r>
      <w:r w:rsidRPr="002B7BB5">
        <w:rPr>
          <w:rFonts w:ascii="Times New Roman" w:hAnsi="Times New Roman" w:cs="Times New Roman"/>
          <w:sz w:val="28"/>
          <w:szCs w:val="28"/>
        </w:rPr>
        <w:lastRenderedPageBreak/>
        <w:t>взаимосвязей между личностью и процессами, явлениями, происходящими вокруг нее, формирование нравственных позиций и этических норм, а также умения самостоятельно углублять свои знания об окружающем мире. Всего вышеперечисленного в большей степени позволяет достичь работа ребенка на выездном пленэре</w:t>
      </w:r>
    </w:p>
    <w:p w:rsidR="002B7BB5" w:rsidRPr="002B7BB5" w:rsidRDefault="003929B0" w:rsidP="002B7BB5">
      <w:pPr>
        <w:spacing w:after="0" w:line="240" w:lineRule="auto"/>
        <w:ind w:firstLine="5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пленэрных работ обучающихся</w:t>
      </w:r>
      <w:r w:rsidR="002B7BB5" w:rsidRPr="002B7BB5">
        <w:rPr>
          <w:rFonts w:ascii="Times New Roman" w:hAnsi="Times New Roman" w:cs="Times New Roman"/>
          <w:sz w:val="28"/>
          <w:szCs w:val="28"/>
        </w:rPr>
        <w:t xml:space="preserve"> является уникальным средством, способным обогатить духовно-нравственную сферу жизни подростков, расширить их кругозор, побудить к самообразованию и </w:t>
      </w:r>
      <w:r w:rsidR="002B7BB5" w:rsidRPr="002B7BB5">
        <w:rPr>
          <w:rFonts w:ascii="Times New Roman" w:hAnsi="Times New Roman" w:cs="Times New Roman"/>
          <w:spacing w:val="-1"/>
          <w:sz w:val="28"/>
          <w:szCs w:val="28"/>
        </w:rPr>
        <w:t>самовоспитанию,</w:t>
      </w:r>
      <w:r w:rsidR="002B7BB5" w:rsidRPr="002B7B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7BB5" w:rsidRPr="002B7BB5">
        <w:rPr>
          <w:rFonts w:ascii="Times New Roman" w:hAnsi="Times New Roman" w:cs="Times New Roman"/>
          <w:sz w:val="28"/>
          <w:szCs w:val="28"/>
        </w:rPr>
        <w:t>развить</w:t>
      </w:r>
      <w:r w:rsidR="002B7BB5" w:rsidRPr="002B7B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7BB5" w:rsidRPr="002B7BB5">
        <w:rPr>
          <w:rFonts w:ascii="Times New Roman" w:hAnsi="Times New Roman" w:cs="Times New Roman"/>
          <w:sz w:val="28"/>
          <w:szCs w:val="28"/>
        </w:rPr>
        <w:t>систему</w:t>
      </w:r>
      <w:r w:rsidR="002B7BB5" w:rsidRPr="002B7B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7BB5" w:rsidRPr="002B7BB5">
        <w:rPr>
          <w:rFonts w:ascii="Times New Roman" w:hAnsi="Times New Roman" w:cs="Times New Roman"/>
          <w:sz w:val="28"/>
          <w:szCs w:val="28"/>
        </w:rPr>
        <w:t>ценностных</w:t>
      </w:r>
      <w:r w:rsidR="002B7BB5" w:rsidRPr="002B7B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7BB5" w:rsidRPr="002B7BB5">
        <w:rPr>
          <w:rFonts w:ascii="Times New Roman" w:hAnsi="Times New Roman" w:cs="Times New Roman"/>
          <w:sz w:val="28"/>
          <w:szCs w:val="28"/>
        </w:rPr>
        <w:t>ориентации, мировоззренческую, нравственную, эстетическую культуру личности. Обращение к истории родной страны служит основой для формирования у школьников эстетического отношения к действительности.</w:t>
      </w:r>
    </w:p>
    <w:p w:rsidR="006C2444" w:rsidRDefault="003929B0" w:rsidP="008C040B">
      <w:pPr>
        <w:spacing w:after="0" w:line="240" w:lineRule="auto"/>
        <w:ind w:firstLine="5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Выставки пленэрных работ обучающихся</w:t>
      </w:r>
      <w:r w:rsidRPr="002B7B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итогам проведения</w:t>
      </w:r>
      <w:r w:rsidR="002B7BB5" w:rsidRPr="002B7BB5">
        <w:rPr>
          <w:rFonts w:ascii="Times New Roman" w:hAnsi="Times New Roman" w:cs="Times New Roman"/>
          <w:sz w:val="28"/>
          <w:szCs w:val="28"/>
        </w:rPr>
        <w:t xml:space="preserve"> летней практики в исторических центрах нашей Родины способствует ценностной ориентации детей, влияет на осмысленность процесса рисования.</w:t>
      </w:r>
      <w:r w:rsidR="006A4AF0">
        <w:rPr>
          <w:rFonts w:ascii="Times New Roman" w:hAnsi="Times New Roman" w:cs="Times New Roman"/>
          <w:sz w:val="28"/>
          <w:szCs w:val="28"/>
        </w:rPr>
        <w:t xml:space="preserve"> Проект стал традицией для преподавателей и обучающихся Школы, реализуется е</w:t>
      </w:r>
      <w:r>
        <w:rPr>
          <w:rFonts w:ascii="Times New Roman" w:hAnsi="Times New Roman" w:cs="Times New Roman"/>
          <w:sz w:val="28"/>
          <w:szCs w:val="28"/>
        </w:rPr>
        <w:t>жегодно.</w:t>
      </w:r>
    </w:p>
    <w:p w:rsidR="006C2444" w:rsidRDefault="006C2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93C20" w:rsidRDefault="00B93C20" w:rsidP="00B93C2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6C2444" w:rsidRDefault="006C2444">
      <w:pPr>
        <w:rPr>
          <w:rFonts w:ascii="Times New Roman" w:hAnsi="Times New Roman" w:cs="Times New Roman"/>
          <w:sz w:val="28"/>
          <w:szCs w:val="28"/>
        </w:rPr>
      </w:pPr>
      <w:r w:rsidRPr="006C24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F40F3E" wp14:editId="2FF9A693">
            <wp:extent cx="5850255" cy="8269605"/>
            <wp:effectExtent l="0" t="0" r="0" b="0"/>
            <wp:docPr id="4" name="Рисунок 4" descr="C:\Users\Honor\Desktop\Лучшая школа РОССИИ_2021\Проект Золотое кольцо\Выставка ОБРАЗЫ РОССИИ\Афиша\Афиша Образы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nor\Desktop\Лучшая школа РОССИИ_2021\Проект Золотое кольцо\Выставка ОБРАЗЫ РОССИИ\Афиша\Афиша Образы Росси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26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20" w:rsidRDefault="00B93C20">
      <w:pPr>
        <w:rPr>
          <w:rFonts w:ascii="Times New Roman" w:hAnsi="Times New Roman" w:cs="Times New Roman"/>
          <w:sz w:val="28"/>
          <w:szCs w:val="28"/>
        </w:rPr>
      </w:pPr>
    </w:p>
    <w:p w:rsidR="00B93C20" w:rsidRDefault="00B93C20" w:rsidP="00B93C2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6A4AF0" w:rsidRDefault="006C2444" w:rsidP="008C040B">
      <w:pPr>
        <w:spacing w:after="0" w:line="240" w:lineRule="auto"/>
        <w:ind w:firstLine="553"/>
        <w:jc w:val="both"/>
        <w:rPr>
          <w:rFonts w:ascii="Times New Roman" w:hAnsi="Times New Roman" w:cs="Times New Roman"/>
          <w:sz w:val="28"/>
          <w:szCs w:val="28"/>
        </w:rPr>
      </w:pPr>
      <w:r w:rsidRPr="006C24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0255" cy="8288273"/>
            <wp:effectExtent l="0" t="0" r="0" b="0"/>
            <wp:docPr id="1" name="Рисунок 1" descr="C:\Users\Honor\Desktop\Лучшая школа РОССИИ_2021\Проект Золотое кольцо\Выставка ОБРАЗЫ РОССИИ\Афиша\Афиша пленэ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nor\Desktop\Лучшая школа РОССИИ_2021\Проект Золотое кольцо\Выставка ОБРАЗЫ РОССИИ\Афиша\Афиша пленэр 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28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444" w:rsidRDefault="006C2444" w:rsidP="008C040B">
      <w:pPr>
        <w:spacing w:after="0" w:line="240" w:lineRule="auto"/>
        <w:ind w:firstLine="553"/>
        <w:jc w:val="both"/>
        <w:rPr>
          <w:rFonts w:ascii="Times New Roman" w:hAnsi="Times New Roman" w:cs="Times New Roman"/>
          <w:sz w:val="28"/>
          <w:szCs w:val="28"/>
        </w:rPr>
      </w:pPr>
    </w:p>
    <w:p w:rsidR="006C2444" w:rsidRDefault="006C2444" w:rsidP="008C040B">
      <w:pPr>
        <w:spacing w:after="0" w:line="240" w:lineRule="auto"/>
        <w:ind w:firstLine="553"/>
        <w:jc w:val="both"/>
        <w:rPr>
          <w:rFonts w:ascii="Times New Roman" w:hAnsi="Times New Roman" w:cs="Times New Roman"/>
          <w:sz w:val="28"/>
          <w:szCs w:val="28"/>
        </w:rPr>
      </w:pPr>
    </w:p>
    <w:p w:rsidR="006C2444" w:rsidRDefault="00B93C20" w:rsidP="00B93C20">
      <w:pPr>
        <w:spacing w:after="0" w:line="240" w:lineRule="auto"/>
        <w:ind w:firstLine="55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6C2444" w:rsidRDefault="006C2444" w:rsidP="008C040B">
      <w:pPr>
        <w:spacing w:after="0" w:line="240" w:lineRule="auto"/>
        <w:ind w:firstLine="553"/>
        <w:jc w:val="both"/>
        <w:rPr>
          <w:rFonts w:ascii="Times New Roman" w:hAnsi="Times New Roman" w:cs="Times New Roman"/>
          <w:sz w:val="28"/>
          <w:szCs w:val="28"/>
        </w:rPr>
      </w:pPr>
      <w:r w:rsidRPr="006C24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0255" cy="8288273"/>
            <wp:effectExtent l="0" t="0" r="0" b="0"/>
            <wp:docPr id="3" name="Рисунок 3" descr="C:\Users\Honor\Desktop\Лучшая школа РОССИИ_2021\Проект Золотое кольцо\Выставка ОБРАЗЫ РОССИИ\Афиша\Афиша итог. 2019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nor\Desktop\Лучшая школа РОССИИ_2021\Проект Золотое кольцо\Выставка ОБРАЗЫ РОССИИ\Афиша\Афиша итог. 2019г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28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444" w:rsidRDefault="006C2444" w:rsidP="008C040B">
      <w:pPr>
        <w:spacing w:after="0" w:line="240" w:lineRule="auto"/>
        <w:ind w:firstLine="553"/>
        <w:jc w:val="both"/>
        <w:rPr>
          <w:rFonts w:ascii="Times New Roman" w:hAnsi="Times New Roman" w:cs="Times New Roman"/>
          <w:sz w:val="28"/>
          <w:szCs w:val="28"/>
        </w:rPr>
      </w:pPr>
    </w:p>
    <w:sectPr w:rsidR="006C2444" w:rsidSect="009C19F6">
      <w:pgSz w:w="11906" w:h="16838"/>
      <w:pgMar w:top="1134" w:right="1134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025C" w:rsidRDefault="00EE025C" w:rsidP="008B204C">
      <w:pPr>
        <w:spacing w:after="0" w:line="240" w:lineRule="auto"/>
      </w:pPr>
      <w:r>
        <w:separator/>
      </w:r>
    </w:p>
  </w:endnote>
  <w:endnote w:type="continuationSeparator" w:id="0">
    <w:p w:rsidR="00EE025C" w:rsidRDefault="00EE025C" w:rsidP="008B2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6040706"/>
      <w:docPartObj>
        <w:docPartGallery w:val="Page Numbers (Bottom of Page)"/>
        <w:docPartUnique/>
      </w:docPartObj>
    </w:sdtPr>
    <w:sdtEndPr/>
    <w:sdtContent>
      <w:p w:rsidR="00420EE5" w:rsidRDefault="00420EE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537B">
          <w:rPr>
            <w:noProof/>
          </w:rPr>
          <w:t>2</w:t>
        </w:r>
        <w:r>
          <w:fldChar w:fldCharType="end"/>
        </w:r>
      </w:p>
    </w:sdtContent>
  </w:sdt>
  <w:p w:rsidR="00420EE5" w:rsidRDefault="00420EE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025C" w:rsidRDefault="00EE025C" w:rsidP="008B204C">
      <w:pPr>
        <w:spacing w:after="0" w:line="240" w:lineRule="auto"/>
      </w:pPr>
      <w:r>
        <w:separator/>
      </w:r>
    </w:p>
  </w:footnote>
  <w:footnote w:type="continuationSeparator" w:id="0">
    <w:p w:rsidR="00EE025C" w:rsidRDefault="00EE025C" w:rsidP="008B20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EE5" w:rsidRDefault="00420EE5" w:rsidP="00156A91">
    <w:pPr>
      <w:pStyle w:val="a8"/>
      <w:tabs>
        <w:tab w:val="clear" w:pos="9355"/>
      </w:tabs>
      <w:jc w:val="center"/>
      <w:rPr>
        <w:sz w:val="20"/>
        <w:szCs w:val="20"/>
      </w:rPr>
    </w:pPr>
    <w:r w:rsidRPr="00156A91">
      <w:rPr>
        <w:rFonts w:ascii="Times New Roman" w:hAnsi="Times New Roman" w:cs="Times New Roman"/>
        <w:i/>
        <w:noProof/>
        <w:sz w:val="24"/>
        <w:szCs w:val="24"/>
        <w:lang w:eastAsia="ru-RU"/>
      </w:rPr>
      <mc:AlternateContent>
        <mc:Choice Requires="wps">
          <w:drawing>
            <wp:anchor distT="228600" distB="228600" distL="114300" distR="114300" simplePos="0" relativeHeight="251659776" behindDoc="0" locked="0" layoutInCell="1" allowOverlap="0" wp14:anchorId="00F0B9E2" wp14:editId="2E17D0EB">
              <wp:simplePos x="0" y="0"/>
              <wp:positionH relativeFrom="margin">
                <wp:posOffset>7003415</wp:posOffset>
              </wp:positionH>
              <wp:positionV relativeFrom="page">
                <wp:posOffset>1134745</wp:posOffset>
              </wp:positionV>
              <wp:extent cx="1287145" cy="1380001"/>
              <wp:effectExtent l="0" t="0" r="8255" b="0"/>
              <wp:wrapTopAndBottom/>
              <wp:docPr id="133" name="Прямоугольник 1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 flipH="1" flipV="1">
                        <a:off x="0" y="0"/>
                        <a:ext cx="1287145" cy="1380001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20EE5" w:rsidRDefault="00420EE5" w:rsidP="00156A91">
                          <w:pPr>
                            <w:pStyle w:val="a8"/>
                            <w:tabs>
                              <w:tab w:val="clear" w:pos="4677"/>
                              <w:tab w:val="clear" w:pos="9355"/>
                            </w:tabs>
                            <w:ind w:left="-567"/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F0B9E2" id="Прямоугольник 133" o:spid="_x0000_s1026" style="position:absolute;left:0;text-align:left;margin-left:551.45pt;margin-top:89.35pt;width:101.35pt;height:108.65pt;flip:x y;z-index:251659776;visibility:visible;mso-wrap-style:square;mso-width-percent:0;mso-height-percent:0;mso-wrap-distance-left:9pt;mso-wrap-distance-top:18pt;mso-wrap-distance-right:9pt;mso-wrap-distance-bottom:18pt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" o:allowoverlap="f" fillcolor="#5b9bd5 [3204]" stroked="f" strokeweight="1pt">
              <v:path arrowok="t"/>
              <o:lock v:ext="edit" aspectratio="t"/>
              <v:textbox>
                <w:txbxContent>
                  <w:p w:rsidR="00420EE5" w:rsidRDefault="00420EE5" w:rsidP="00156A91">
                    <w:pPr>
                      <w:pStyle w:val="a8"/>
                      <w:tabs>
                        <w:tab w:val="clear" w:pos="4677"/>
                        <w:tab w:val="clear" w:pos="9355"/>
                      </w:tabs>
                      <w:ind w:left="-567"/>
                      <w:jc w:val="right"/>
                      <w:rPr>
                        <w:color w:val="FFFFFF" w:themeColor="background1"/>
                        <w:sz w:val="24"/>
                        <w:szCs w:val="24"/>
                      </w:rPr>
                    </w:pPr>
                  </w:p>
                </w:txbxContent>
              </v:textbox>
              <w10:wrap type="topAndBottom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C7A0F"/>
    <w:multiLevelType w:val="hybridMultilevel"/>
    <w:tmpl w:val="CE6EFC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8A1065"/>
    <w:multiLevelType w:val="hybridMultilevel"/>
    <w:tmpl w:val="9170F276"/>
    <w:lvl w:ilvl="0" w:tplc="966071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2AD456A"/>
    <w:multiLevelType w:val="hybridMultilevel"/>
    <w:tmpl w:val="A05084C4"/>
    <w:lvl w:ilvl="0" w:tplc="038C6C1A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4EA2539"/>
    <w:multiLevelType w:val="multilevel"/>
    <w:tmpl w:val="4D0AE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3119FC"/>
    <w:multiLevelType w:val="hybridMultilevel"/>
    <w:tmpl w:val="14CC56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D13F1B"/>
    <w:multiLevelType w:val="hybridMultilevel"/>
    <w:tmpl w:val="63E23A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9D008E"/>
    <w:multiLevelType w:val="hybridMultilevel"/>
    <w:tmpl w:val="DB9CA61E"/>
    <w:lvl w:ilvl="0" w:tplc="C6EA8D86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1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098381A"/>
    <w:multiLevelType w:val="multilevel"/>
    <w:tmpl w:val="197C2B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1D4EBA"/>
    <w:multiLevelType w:val="hybridMultilevel"/>
    <w:tmpl w:val="186AF4A2"/>
    <w:lvl w:ilvl="0" w:tplc="68B0BB8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178F7F39"/>
    <w:multiLevelType w:val="hybridMultilevel"/>
    <w:tmpl w:val="B442E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473051"/>
    <w:multiLevelType w:val="hybridMultilevel"/>
    <w:tmpl w:val="828CD192"/>
    <w:lvl w:ilvl="0" w:tplc="C468480A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E0B2278"/>
    <w:multiLevelType w:val="hybridMultilevel"/>
    <w:tmpl w:val="7BB076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E6F1165"/>
    <w:multiLevelType w:val="hybridMultilevel"/>
    <w:tmpl w:val="CC1AB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E0BE7E84">
      <w:start w:val="1"/>
      <w:numFmt w:val="russianLower"/>
      <w:lvlText w:val="%3)"/>
      <w:lvlJc w:val="left"/>
      <w:pPr>
        <w:ind w:left="2160" w:hanging="180"/>
      </w:pPr>
      <w:rPr>
        <w:rFonts w:ascii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B769AF"/>
    <w:multiLevelType w:val="multilevel"/>
    <w:tmpl w:val="79423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7125C60"/>
    <w:multiLevelType w:val="hybridMultilevel"/>
    <w:tmpl w:val="CE6EFC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815395D"/>
    <w:multiLevelType w:val="hybridMultilevel"/>
    <w:tmpl w:val="77D49864"/>
    <w:lvl w:ilvl="0" w:tplc="D73E0E50">
      <w:start w:val="1"/>
      <w:numFmt w:val="decimal"/>
      <w:lvlText w:val="%1."/>
      <w:lvlJc w:val="left"/>
      <w:pPr>
        <w:ind w:left="360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D8D7CF6"/>
    <w:multiLevelType w:val="hybridMultilevel"/>
    <w:tmpl w:val="B442E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E7585E"/>
    <w:multiLevelType w:val="hybridMultilevel"/>
    <w:tmpl w:val="C380B9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8B0A42"/>
    <w:multiLevelType w:val="hybridMultilevel"/>
    <w:tmpl w:val="64DCC8EE"/>
    <w:lvl w:ilvl="0" w:tplc="C46848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6C1185A"/>
    <w:multiLevelType w:val="multilevel"/>
    <w:tmpl w:val="ED60F9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D1030B7"/>
    <w:multiLevelType w:val="multilevel"/>
    <w:tmpl w:val="48C4DD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F995C71"/>
    <w:multiLevelType w:val="hybridMultilevel"/>
    <w:tmpl w:val="32A8BF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F9D7259"/>
    <w:multiLevelType w:val="hybridMultilevel"/>
    <w:tmpl w:val="A2AAD308"/>
    <w:lvl w:ilvl="0" w:tplc="7D4078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B60ECA"/>
    <w:multiLevelType w:val="hybridMultilevel"/>
    <w:tmpl w:val="372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E9515A"/>
    <w:multiLevelType w:val="hybridMultilevel"/>
    <w:tmpl w:val="08342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D47F7C"/>
    <w:multiLevelType w:val="hybridMultilevel"/>
    <w:tmpl w:val="1EA63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4F63CB"/>
    <w:multiLevelType w:val="multilevel"/>
    <w:tmpl w:val="656403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B8968C2"/>
    <w:multiLevelType w:val="hybridMultilevel"/>
    <w:tmpl w:val="CE6EFC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DDE50F5"/>
    <w:multiLevelType w:val="hybridMultilevel"/>
    <w:tmpl w:val="8632BD4A"/>
    <w:lvl w:ilvl="0" w:tplc="E7343988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 w15:restartNumberingAfterBreak="0">
    <w:nsid w:val="60334995"/>
    <w:multiLevelType w:val="hybridMultilevel"/>
    <w:tmpl w:val="B03C8FEA"/>
    <w:lvl w:ilvl="0" w:tplc="C8B41C94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632E2340"/>
    <w:multiLevelType w:val="hybridMultilevel"/>
    <w:tmpl w:val="0FA47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6D0443"/>
    <w:multiLevelType w:val="hybridMultilevel"/>
    <w:tmpl w:val="694870D6"/>
    <w:lvl w:ilvl="0" w:tplc="CD9A4B4A">
      <w:start w:val="1"/>
      <w:numFmt w:val="decimal"/>
      <w:lvlText w:val="%1."/>
      <w:lvlJc w:val="left"/>
      <w:pPr>
        <w:ind w:left="360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5B64AA0"/>
    <w:multiLevelType w:val="hybridMultilevel"/>
    <w:tmpl w:val="2F60FF92"/>
    <w:lvl w:ilvl="0" w:tplc="4FB2B81C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3" w15:restartNumberingAfterBreak="0">
    <w:nsid w:val="67131705"/>
    <w:multiLevelType w:val="hybridMultilevel"/>
    <w:tmpl w:val="03BA719E"/>
    <w:lvl w:ilvl="0" w:tplc="C46848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060D78"/>
    <w:multiLevelType w:val="hybridMultilevel"/>
    <w:tmpl w:val="88AC9000"/>
    <w:lvl w:ilvl="0" w:tplc="25D0DF1A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446539"/>
    <w:multiLevelType w:val="multilevel"/>
    <w:tmpl w:val="FD2C031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4"/>
      </w:rPr>
    </w:lvl>
    <w:lvl w:ilvl="1">
      <w:start w:val="1"/>
      <w:numFmt w:val="decimal"/>
      <w:lvlText w:val="%1.%2."/>
      <w:lvlJc w:val="left"/>
      <w:pPr>
        <w:ind w:left="1494" w:hanging="360"/>
      </w:pPr>
      <w:rPr>
        <w:rFonts w:ascii="Times New Roman" w:hAnsi="Times New Roman" w:cs="Times New Roman" w:hint="default"/>
        <w:color w:val="auto"/>
        <w:sz w:val="24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ascii="Times New Roman" w:hAnsi="Times New Roman" w:cs="Times New Roman" w:hint="default"/>
        <w:color w:val="auto"/>
        <w:sz w:val="24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ascii="Times New Roman" w:hAnsi="Times New Roman" w:cs="Times New Roman" w:hint="default"/>
        <w:color w:val="auto"/>
        <w:sz w:val="24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ascii="Times New Roman" w:hAnsi="Times New Roman" w:cs="Times New Roman" w:hint="default"/>
        <w:color w:val="auto"/>
        <w:sz w:val="24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ascii="Times New Roman" w:hAnsi="Times New Roman" w:cs="Times New Roman" w:hint="default"/>
        <w:color w:val="auto"/>
        <w:sz w:val="24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ascii="Times New Roman" w:hAnsi="Times New Roman" w:cs="Times New Roman" w:hint="default"/>
        <w:color w:val="auto"/>
        <w:sz w:val="24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ascii="Times New Roman" w:hAnsi="Times New Roman" w:cs="Times New Roman" w:hint="default"/>
        <w:color w:val="auto"/>
        <w:sz w:val="24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ascii="Times New Roman" w:hAnsi="Times New Roman" w:cs="Times New Roman" w:hint="default"/>
        <w:color w:val="auto"/>
        <w:sz w:val="24"/>
      </w:rPr>
    </w:lvl>
  </w:abstractNum>
  <w:abstractNum w:abstractNumId="36" w15:restartNumberingAfterBreak="0">
    <w:nsid w:val="712030B3"/>
    <w:multiLevelType w:val="hybridMultilevel"/>
    <w:tmpl w:val="08342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F96E57"/>
    <w:multiLevelType w:val="hybridMultilevel"/>
    <w:tmpl w:val="EC481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E5249E"/>
    <w:multiLevelType w:val="hybridMultilevel"/>
    <w:tmpl w:val="50AE901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3A1A88"/>
    <w:multiLevelType w:val="hybridMultilevel"/>
    <w:tmpl w:val="2A66E698"/>
    <w:lvl w:ilvl="0" w:tplc="CE3086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0"/>
  </w:num>
  <w:num w:numId="2">
    <w:abstractNumId w:val="13"/>
  </w:num>
  <w:num w:numId="3">
    <w:abstractNumId w:val="3"/>
  </w:num>
  <w:num w:numId="4">
    <w:abstractNumId w:val="35"/>
  </w:num>
  <w:num w:numId="5">
    <w:abstractNumId w:val="11"/>
  </w:num>
  <w:num w:numId="6">
    <w:abstractNumId w:val="31"/>
  </w:num>
  <w:num w:numId="7">
    <w:abstractNumId w:val="15"/>
  </w:num>
  <w:num w:numId="8">
    <w:abstractNumId w:val="21"/>
  </w:num>
  <w:num w:numId="9">
    <w:abstractNumId w:val="17"/>
  </w:num>
  <w:num w:numId="10">
    <w:abstractNumId w:val="4"/>
  </w:num>
  <w:num w:numId="11">
    <w:abstractNumId w:val="34"/>
  </w:num>
  <w:num w:numId="12">
    <w:abstractNumId w:val="28"/>
  </w:num>
  <w:num w:numId="13">
    <w:abstractNumId w:val="0"/>
  </w:num>
  <w:num w:numId="14">
    <w:abstractNumId w:val="8"/>
  </w:num>
  <w:num w:numId="15">
    <w:abstractNumId w:val="2"/>
  </w:num>
  <w:num w:numId="16">
    <w:abstractNumId w:val="37"/>
  </w:num>
  <w:num w:numId="17">
    <w:abstractNumId w:val="7"/>
  </w:num>
  <w:num w:numId="18">
    <w:abstractNumId w:val="25"/>
  </w:num>
  <w:num w:numId="19">
    <w:abstractNumId w:val="19"/>
  </w:num>
  <w:num w:numId="20">
    <w:abstractNumId w:val="18"/>
  </w:num>
  <w:num w:numId="21">
    <w:abstractNumId w:val="1"/>
  </w:num>
  <w:num w:numId="22">
    <w:abstractNumId w:val="27"/>
  </w:num>
  <w:num w:numId="23">
    <w:abstractNumId w:val="14"/>
  </w:num>
  <w:num w:numId="24">
    <w:abstractNumId w:val="12"/>
  </w:num>
  <w:num w:numId="25">
    <w:abstractNumId w:val="33"/>
  </w:num>
  <w:num w:numId="26">
    <w:abstractNumId w:val="10"/>
  </w:num>
  <w:num w:numId="27">
    <w:abstractNumId w:val="36"/>
  </w:num>
  <w:num w:numId="28">
    <w:abstractNumId w:val="26"/>
  </w:num>
  <w:num w:numId="29">
    <w:abstractNumId w:val="38"/>
  </w:num>
  <w:num w:numId="30">
    <w:abstractNumId w:val="23"/>
  </w:num>
  <w:num w:numId="31">
    <w:abstractNumId w:val="6"/>
  </w:num>
  <w:num w:numId="32">
    <w:abstractNumId w:val="32"/>
  </w:num>
  <w:num w:numId="33">
    <w:abstractNumId w:val="22"/>
  </w:num>
  <w:num w:numId="34">
    <w:abstractNumId w:val="24"/>
  </w:num>
  <w:num w:numId="35">
    <w:abstractNumId w:val="16"/>
  </w:num>
  <w:num w:numId="36">
    <w:abstractNumId w:val="9"/>
  </w:num>
  <w:num w:numId="37">
    <w:abstractNumId w:val="29"/>
  </w:num>
  <w:num w:numId="38">
    <w:abstractNumId w:val="5"/>
  </w:num>
  <w:num w:numId="39">
    <w:abstractNumId w:val="39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C6C"/>
    <w:rsid w:val="00002CA8"/>
    <w:rsid w:val="00005DF6"/>
    <w:rsid w:val="00011E4A"/>
    <w:rsid w:val="000133EC"/>
    <w:rsid w:val="00025B83"/>
    <w:rsid w:val="00033658"/>
    <w:rsid w:val="000354A4"/>
    <w:rsid w:val="0003561C"/>
    <w:rsid w:val="00037809"/>
    <w:rsid w:val="000401DF"/>
    <w:rsid w:val="0004173C"/>
    <w:rsid w:val="00045142"/>
    <w:rsid w:val="00045935"/>
    <w:rsid w:val="00045B3D"/>
    <w:rsid w:val="000502F4"/>
    <w:rsid w:val="00050D56"/>
    <w:rsid w:val="00052F86"/>
    <w:rsid w:val="00056348"/>
    <w:rsid w:val="0005790C"/>
    <w:rsid w:val="000615EC"/>
    <w:rsid w:val="0006353F"/>
    <w:rsid w:val="00066F08"/>
    <w:rsid w:val="00075A8D"/>
    <w:rsid w:val="000767DA"/>
    <w:rsid w:val="000A083E"/>
    <w:rsid w:val="000B1527"/>
    <w:rsid w:val="000B36FD"/>
    <w:rsid w:val="000B5235"/>
    <w:rsid w:val="000B537B"/>
    <w:rsid w:val="000B6AC2"/>
    <w:rsid w:val="000B6D88"/>
    <w:rsid w:val="000B7ED9"/>
    <w:rsid w:val="000C1E9B"/>
    <w:rsid w:val="000C2CF6"/>
    <w:rsid w:val="000C389F"/>
    <w:rsid w:val="000D15FD"/>
    <w:rsid w:val="000D3D12"/>
    <w:rsid w:val="000D7CF3"/>
    <w:rsid w:val="000E3BAD"/>
    <w:rsid w:val="000E4326"/>
    <w:rsid w:val="000F0481"/>
    <w:rsid w:val="000F58AF"/>
    <w:rsid w:val="000F63C3"/>
    <w:rsid w:val="00104668"/>
    <w:rsid w:val="0010627C"/>
    <w:rsid w:val="001154A0"/>
    <w:rsid w:val="00117457"/>
    <w:rsid w:val="00126067"/>
    <w:rsid w:val="00133089"/>
    <w:rsid w:val="0013337E"/>
    <w:rsid w:val="00140AA0"/>
    <w:rsid w:val="00150849"/>
    <w:rsid w:val="00154A77"/>
    <w:rsid w:val="00155182"/>
    <w:rsid w:val="00156A91"/>
    <w:rsid w:val="00172C51"/>
    <w:rsid w:val="00180775"/>
    <w:rsid w:val="001856BA"/>
    <w:rsid w:val="001928C5"/>
    <w:rsid w:val="00195F83"/>
    <w:rsid w:val="001A40B2"/>
    <w:rsid w:val="001A46EB"/>
    <w:rsid w:val="001B0675"/>
    <w:rsid w:val="001C7D74"/>
    <w:rsid w:val="001D192A"/>
    <w:rsid w:val="001D30EE"/>
    <w:rsid w:val="001D6E44"/>
    <w:rsid w:val="001F23B0"/>
    <w:rsid w:val="001F5FA3"/>
    <w:rsid w:val="001F7F84"/>
    <w:rsid w:val="00214E78"/>
    <w:rsid w:val="00220D03"/>
    <w:rsid w:val="00233BBB"/>
    <w:rsid w:val="002546E4"/>
    <w:rsid w:val="0025704B"/>
    <w:rsid w:val="00261D03"/>
    <w:rsid w:val="002709C8"/>
    <w:rsid w:val="00270AD4"/>
    <w:rsid w:val="002727F8"/>
    <w:rsid w:val="00277CE7"/>
    <w:rsid w:val="00282281"/>
    <w:rsid w:val="00283E66"/>
    <w:rsid w:val="00284D33"/>
    <w:rsid w:val="00285B29"/>
    <w:rsid w:val="00287940"/>
    <w:rsid w:val="0029192B"/>
    <w:rsid w:val="002A0132"/>
    <w:rsid w:val="002A2060"/>
    <w:rsid w:val="002A7A30"/>
    <w:rsid w:val="002B02BB"/>
    <w:rsid w:val="002B7BB5"/>
    <w:rsid w:val="002C2185"/>
    <w:rsid w:val="002C67F6"/>
    <w:rsid w:val="002C68A6"/>
    <w:rsid w:val="002D159E"/>
    <w:rsid w:val="002E4AB9"/>
    <w:rsid w:val="002F3137"/>
    <w:rsid w:val="002F4953"/>
    <w:rsid w:val="002F4B8E"/>
    <w:rsid w:val="00300A56"/>
    <w:rsid w:val="00302E3D"/>
    <w:rsid w:val="00305781"/>
    <w:rsid w:val="00306992"/>
    <w:rsid w:val="00313B42"/>
    <w:rsid w:val="00315B69"/>
    <w:rsid w:val="00324CA8"/>
    <w:rsid w:val="00326352"/>
    <w:rsid w:val="003357D7"/>
    <w:rsid w:val="0034094E"/>
    <w:rsid w:val="00344F6F"/>
    <w:rsid w:val="0034613C"/>
    <w:rsid w:val="00352C78"/>
    <w:rsid w:val="003558EB"/>
    <w:rsid w:val="00356DC5"/>
    <w:rsid w:val="00357EFE"/>
    <w:rsid w:val="00361DC4"/>
    <w:rsid w:val="00364153"/>
    <w:rsid w:val="00366962"/>
    <w:rsid w:val="0038394A"/>
    <w:rsid w:val="00386484"/>
    <w:rsid w:val="00390C31"/>
    <w:rsid w:val="003929B0"/>
    <w:rsid w:val="00393844"/>
    <w:rsid w:val="00393B63"/>
    <w:rsid w:val="00395345"/>
    <w:rsid w:val="00396992"/>
    <w:rsid w:val="003A2F9D"/>
    <w:rsid w:val="003A3B85"/>
    <w:rsid w:val="003A53C3"/>
    <w:rsid w:val="003B0D65"/>
    <w:rsid w:val="003B3E52"/>
    <w:rsid w:val="003C66CF"/>
    <w:rsid w:val="003D536D"/>
    <w:rsid w:val="003E71A7"/>
    <w:rsid w:val="003E7AA3"/>
    <w:rsid w:val="003F5C1C"/>
    <w:rsid w:val="00400F8C"/>
    <w:rsid w:val="00405295"/>
    <w:rsid w:val="00405DF6"/>
    <w:rsid w:val="00415116"/>
    <w:rsid w:val="00420EE5"/>
    <w:rsid w:val="00427CAB"/>
    <w:rsid w:val="00435BF6"/>
    <w:rsid w:val="004428C0"/>
    <w:rsid w:val="0045126A"/>
    <w:rsid w:val="0045146D"/>
    <w:rsid w:val="004542B9"/>
    <w:rsid w:val="00460BC3"/>
    <w:rsid w:val="00462051"/>
    <w:rsid w:val="004661A0"/>
    <w:rsid w:val="00473FFE"/>
    <w:rsid w:val="00476832"/>
    <w:rsid w:val="00480C79"/>
    <w:rsid w:val="00483FD1"/>
    <w:rsid w:val="004875B9"/>
    <w:rsid w:val="00490F43"/>
    <w:rsid w:val="00492C64"/>
    <w:rsid w:val="004A3C0C"/>
    <w:rsid w:val="004A6667"/>
    <w:rsid w:val="004B27E8"/>
    <w:rsid w:val="004B38E5"/>
    <w:rsid w:val="004C3528"/>
    <w:rsid w:val="004C43DA"/>
    <w:rsid w:val="004C4FF9"/>
    <w:rsid w:val="004C70D1"/>
    <w:rsid w:val="004C7AC2"/>
    <w:rsid w:val="004D6DEA"/>
    <w:rsid w:val="004F0015"/>
    <w:rsid w:val="004F0B37"/>
    <w:rsid w:val="004F0C71"/>
    <w:rsid w:val="004F7FE7"/>
    <w:rsid w:val="00506B8E"/>
    <w:rsid w:val="00507BBB"/>
    <w:rsid w:val="005156BF"/>
    <w:rsid w:val="00515DCC"/>
    <w:rsid w:val="00515F5C"/>
    <w:rsid w:val="00517429"/>
    <w:rsid w:val="00520D0B"/>
    <w:rsid w:val="005260FD"/>
    <w:rsid w:val="005354B9"/>
    <w:rsid w:val="00552382"/>
    <w:rsid w:val="00552B73"/>
    <w:rsid w:val="00553607"/>
    <w:rsid w:val="00563CA1"/>
    <w:rsid w:val="00570CD6"/>
    <w:rsid w:val="00572171"/>
    <w:rsid w:val="00573568"/>
    <w:rsid w:val="00576D53"/>
    <w:rsid w:val="005817D7"/>
    <w:rsid w:val="0058262C"/>
    <w:rsid w:val="00582795"/>
    <w:rsid w:val="005A7474"/>
    <w:rsid w:val="005A7B17"/>
    <w:rsid w:val="005B1395"/>
    <w:rsid w:val="005C3D3D"/>
    <w:rsid w:val="005C54A3"/>
    <w:rsid w:val="005D5A95"/>
    <w:rsid w:val="005D7E74"/>
    <w:rsid w:val="005E076E"/>
    <w:rsid w:val="00614523"/>
    <w:rsid w:val="00615A7F"/>
    <w:rsid w:val="0061676E"/>
    <w:rsid w:val="00625079"/>
    <w:rsid w:val="00627FEF"/>
    <w:rsid w:val="00632D9B"/>
    <w:rsid w:val="0063547B"/>
    <w:rsid w:val="00640A3C"/>
    <w:rsid w:val="00643B69"/>
    <w:rsid w:val="00650671"/>
    <w:rsid w:val="00651DEF"/>
    <w:rsid w:val="006636C1"/>
    <w:rsid w:val="006658A9"/>
    <w:rsid w:val="00665A50"/>
    <w:rsid w:val="00671A0D"/>
    <w:rsid w:val="00672B35"/>
    <w:rsid w:val="0067573E"/>
    <w:rsid w:val="00676078"/>
    <w:rsid w:val="00682655"/>
    <w:rsid w:val="00684002"/>
    <w:rsid w:val="00684033"/>
    <w:rsid w:val="00685CF4"/>
    <w:rsid w:val="006867E8"/>
    <w:rsid w:val="006944B4"/>
    <w:rsid w:val="006A234E"/>
    <w:rsid w:val="006A28CB"/>
    <w:rsid w:val="006A4AF0"/>
    <w:rsid w:val="006B05B9"/>
    <w:rsid w:val="006B1E3C"/>
    <w:rsid w:val="006B430A"/>
    <w:rsid w:val="006C2444"/>
    <w:rsid w:val="006C4936"/>
    <w:rsid w:val="006C4FC2"/>
    <w:rsid w:val="006D0EAF"/>
    <w:rsid w:val="006D213A"/>
    <w:rsid w:val="006D3065"/>
    <w:rsid w:val="006D31A4"/>
    <w:rsid w:val="006D459A"/>
    <w:rsid w:val="006D7095"/>
    <w:rsid w:val="006D75F8"/>
    <w:rsid w:val="006E22A7"/>
    <w:rsid w:val="006E56D6"/>
    <w:rsid w:val="006E5B14"/>
    <w:rsid w:val="006E610B"/>
    <w:rsid w:val="006F24CA"/>
    <w:rsid w:val="006F3139"/>
    <w:rsid w:val="007008CE"/>
    <w:rsid w:val="007044FE"/>
    <w:rsid w:val="007046DF"/>
    <w:rsid w:val="00704BC2"/>
    <w:rsid w:val="00710C77"/>
    <w:rsid w:val="00717D04"/>
    <w:rsid w:val="00722442"/>
    <w:rsid w:val="00724EA7"/>
    <w:rsid w:val="00731E43"/>
    <w:rsid w:val="0073303B"/>
    <w:rsid w:val="00735B11"/>
    <w:rsid w:val="00742451"/>
    <w:rsid w:val="0075310A"/>
    <w:rsid w:val="0075425C"/>
    <w:rsid w:val="0077238C"/>
    <w:rsid w:val="00775377"/>
    <w:rsid w:val="00780E79"/>
    <w:rsid w:val="0078227D"/>
    <w:rsid w:val="0078231C"/>
    <w:rsid w:val="00785C9E"/>
    <w:rsid w:val="00794E8E"/>
    <w:rsid w:val="007A0232"/>
    <w:rsid w:val="007A6667"/>
    <w:rsid w:val="007A6FC1"/>
    <w:rsid w:val="007B4AB7"/>
    <w:rsid w:val="007B5DFE"/>
    <w:rsid w:val="007B7C34"/>
    <w:rsid w:val="007C0086"/>
    <w:rsid w:val="007C2182"/>
    <w:rsid w:val="007D15C0"/>
    <w:rsid w:val="007E151E"/>
    <w:rsid w:val="007F61AD"/>
    <w:rsid w:val="00804357"/>
    <w:rsid w:val="00805BD3"/>
    <w:rsid w:val="00807061"/>
    <w:rsid w:val="008100F2"/>
    <w:rsid w:val="00813E3F"/>
    <w:rsid w:val="00817352"/>
    <w:rsid w:val="00817B4F"/>
    <w:rsid w:val="00820278"/>
    <w:rsid w:val="00820866"/>
    <w:rsid w:val="008227BE"/>
    <w:rsid w:val="00832BC4"/>
    <w:rsid w:val="00834142"/>
    <w:rsid w:val="00836765"/>
    <w:rsid w:val="00842580"/>
    <w:rsid w:val="00843093"/>
    <w:rsid w:val="008514B3"/>
    <w:rsid w:val="00851BF0"/>
    <w:rsid w:val="008552F5"/>
    <w:rsid w:val="00856089"/>
    <w:rsid w:val="008606B5"/>
    <w:rsid w:val="0086427A"/>
    <w:rsid w:val="0087021C"/>
    <w:rsid w:val="00871DF2"/>
    <w:rsid w:val="00875CB3"/>
    <w:rsid w:val="00877AF0"/>
    <w:rsid w:val="00880291"/>
    <w:rsid w:val="00883C1E"/>
    <w:rsid w:val="00885F9D"/>
    <w:rsid w:val="00886B40"/>
    <w:rsid w:val="00892CE4"/>
    <w:rsid w:val="00896D05"/>
    <w:rsid w:val="0089701F"/>
    <w:rsid w:val="008A010F"/>
    <w:rsid w:val="008A2B59"/>
    <w:rsid w:val="008A3F00"/>
    <w:rsid w:val="008A5FFB"/>
    <w:rsid w:val="008A685D"/>
    <w:rsid w:val="008B204C"/>
    <w:rsid w:val="008C040B"/>
    <w:rsid w:val="008C1F89"/>
    <w:rsid w:val="008D16BF"/>
    <w:rsid w:val="008D1FB8"/>
    <w:rsid w:val="008D3070"/>
    <w:rsid w:val="008E0198"/>
    <w:rsid w:val="008E6E70"/>
    <w:rsid w:val="008F5048"/>
    <w:rsid w:val="008F5983"/>
    <w:rsid w:val="008F5A1C"/>
    <w:rsid w:val="008F5EF2"/>
    <w:rsid w:val="009019A5"/>
    <w:rsid w:val="00907AF3"/>
    <w:rsid w:val="009155E4"/>
    <w:rsid w:val="00920A9C"/>
    <w:rsid w:val="00932630"/>
    <w:rsid w:val="009328C3"/>
    <w:rsid w:val="00933B23"/>
    <w:rsid w:val="00937D88"/>
    <w:rsid w:val="00950A5C"/>
    <w:rsid w:val="0095253D"/>
    <w:rsid w:val="009535D8"/>
    <w:rsid w:val="00960525"/>
    <w:rsid w:val="0096210D"/>
    <w:rsid w:val="00970CAE"/>
    <w:rsid w:val="00986CA3"/>
    <w:rsid w:val="0099247B"/>
    <w:rsid w:val="00995853"/>
    <w:rsid w:val="00995D77"/>
    <w:rsid w:val="009A0F17"/>
    <w:rsid w:val="009A1619"/>
    <w:rsid w:val="009A29E8"/>
    <w:rsid w:val="009A3747"/>
    <w:rsid w:val="009A3941"/>
    <w:rsid w:val="009A39F9"/>
    <w:rsid w:val="009B1EBC"/>
    <w:rsid w:val="009B6D3C"/>
    <w:rsid w:val="009C0406"/>
    <w:rsid w:val="009C14DB"/>
    <w:rsid w:val="009C19F6"/>
    <w:rsid w:val="009C64EB"/>
    <w:rsid w:val="009C7BCF"/>
    <w:rsid w:val="009D26FC"/>
    <w:rsid w:val="009E1C4C"/>
    <w:rsid w:val="009E52A9"/>
    <w:rsid w:val="009F1593"/>
    <w:rsid w:val="009F45BE"/>
    <w:rsid w:val="009F477D"/>
    <w:rsid w:val="009F5F3F"/>
    <w:rsid w:val="009F7675"/>
    <w:rsid w:val="00A0016B"/>
    <w:rsid w:val="00A022ED"/>
    <w:rsid w:val="00A1052C"/>
    <w:rsid w:val="00A136F0"/>
    <w:rsid w:val="00A264D6"/>
    <w:rsid w:val="00A3003F"/>
    <w:rsid w:val="00A376F1"/>
    <w:rsid w:val="00A431B0"/>
    <w:rsid w:val="00A4404D"/>
    <w:rsid w:val="00A44E68"/>
    <w:rsid w:val="00A454EC"/>
    <w:rsid w:val="00A52FA3"/>
    <w:rsid w:val="00A57768"/>
    <w:rsid w:val="00A61751"/>
    <w:rsid w:val="00A6490B"/>
    <w:rsid w:val="00A7100D"/>
    <w:rsid w:val="00A81F7A"/>
    <w:rsid w:val="00A84758"/>
    <w:rsid w:val="00A9730A"/>
    <w:rsid w:val="00AA3277"/>
    <w:rsid w:val="00AA3CFC"/>
    <w:rsid w:val="00AA76BC"/>
    <w:rsid w:val="00AB26FF"/>
    <w:rsid w:val="00AC160B"/>
    <w:rsid w:val="00AC6196"/>
    <w:rsid w:val="00AC728A"/>
    <w:rsid w:val="00AC7AD0"/>
    <w:rsid w:val="00AE1311"/>
    <w:rsid w:val="00AE1CBA"/>
    <w:rsid w:val="00AE35F6"/>
    <w:rsid w:val="00AE5808"/>
    <w:rsid w:val="00AF2517"/>
    <w:rsid w:val="00AF2EF2"/>
    <w:rsid w:val="00B03888"/>
    <w:rsid w:val="00B0577C"/>
    <w:rsid w:val="00B07344"/>
    <w:rsid w:val="00B11428"/>
    <w:rsid w:val="00B1378C"/>
    <w:rsid w:val="00B149C8"/>
    <w:rsid w:val="00B21870"/>
    <w:rsid w:val="00B408DB"/>
    <w:rsid w:val="00B42866"/>
    <w:rsid w:val="00B73936"/>
    <w:rsid w:val="00B903C8"/>
    <w:rsid w:val="00B93C20"/>
    <w:rsid w:val="00BA17CE"/>
    <w:rsid w:val="00BA1A8C"/>
    <w:rsid w:val="00BA3B1E"/>
    <w:rsid w:val="00BB0CBD"/>
    <w:rsid w:val="00BB357B"/>
    <w:rsid w:val="00BB58FF"/>
    <w:rsid w:val="00BC12D9"/>
    <w:rsid w:val="00BC4A81"/>
    <w:rsid w:val="00BC7F73"/>
    <w:rsid w:val="00BD2124"/>
    <w:rsid w:val="00BD4A36"/>
    <w:rsid w:val="00BD5D1D"/>
    <w:rsid w:val="00BD75A3"/>
    <w:rsid w:val="00BE01AB"/>
    <w:rsid w:val="00BE03C6"/>
    <w:rsid w:val="00BE11F8"/>
    <w:rsid w:val="00BE1DB6"/>
    <w:rsid w:val="00BE241D"/>
    <w:rsid w:val="00BE431E"/>
    <w:rsid w:val="00BE442A"/>
    <w:rsid w:val="00BF1B21"/>
    <w:rsid w:val="00BF3E7A"/>
    <w:rsid w:val="00BF4DBB"/>
    <w:rsid w:val="00C02737"/>
    <w:rsid w:val="00C036C8"/>
    <w:rsid w:val="00C05B99"/>
    <w:rsid w:val="00C0708F"/>
    <w:rsid w:val="00C20EBA"/>
    <w:rsid w:val="00C213BE"/>
    <w:rsid w:val="00C233BA"/>
    <w:rsid w:val="00C25266"/>
    <w:rsid w:val="00C32CC8"/>
    <w:rsid w:val="00C3306D"/>
    <w:rsid w:val="00C50D87"/>
    <w:rsid w:val="00C50EFD"/>
    <w:rsid w:val="00C51661"/>
    <w:rsid w:val="00C65987"/>
    <w:rsid w:val="00C70722"/>
    <w:rsid w:val="00C81610"/>
    <w:rsid w:val="00C82608"/>
    <w:rsid w:val="00C876D5"/>
    <w:rsid w:val="00C93153"/>
    <w:rsid w:val="00C9734F"/>
    <w:rsid w:val="00CA1198"/>
    <w:rsid w:val="00CA79B3"/>
    <w:rsid w:val="00CB2FDF"/>
    <w:rsid w:val="00CC2080"/>
    <w:rsid w:val="00CC474A"/>
    <w:rsid w:val="00CD2FCC"/>
    <w:rsid w:val="00CD32D8"/>
    <w:rsid w:val="00CE2D40"/>
    <w:rsid w:val="00CE4B2D"/>
    <w:rsid w:val="00CE57D6"/>
    <w:rsid w:val="00CE68B0"/>
    <w:rsid w:val="00CF1C43"/>
    <w:rsid w:val="00CF63A5"/>
    <w:rsid w:val="00D011EF"/>
    <w:rsid w:val="00D05288"/>
    <w:rsid w:val="00D100AE"/>
    <w:rsid w:val="00D12045"/>
    <w:rsid w:val="00D13207"/>
    <w:rsid w:val="00D1352C"/>
    <w:rsid w:val="00D13762"/>
    <w:rsid w:val="00D13E7B"/>
    <w:rsid w:val="00D16133"/>
    <w:rsid w:val="00D25076"/>
    <w:rsid w:val="00D27D00"/>
    <w:rsid w:val="00D313E4"/>
    <w:rsid w:val="00D376DB"/>
    <w:rsid w:val="00D414EB"/>
    <w:rsid w:val="00D45DFE"/>
    <w:rsid w:val="00D546C8"/>
    <w:rsid w:val="00D5548C"/>
    <w:rsid w:val="00D678F7"/>
    <w:rsid w:val="00D72273"/>
    <w:rsid w:val="00D82CA6"/>
    <w:rsid w:val="00D92E9B"/>
    <w:rsid w:val="00DA1BF1"/>
    <w:rsid w:val="00DA2AFB"/>
    <w:rsid w:val="00DA5601"/>
    <w:rsid w:val="00DA592D"/>
    <w:rsid w:val="00DA6A00"/>
    <w:rsid w:val="00DA7896"/>
    <w:rsid w:val="00DB03EA"/>
    <w:rsid w:val="00DB25B2"/>
    <w:rsid w:val="00DB3CDB"/>
    <w:rsid w:val="00DB5477"/>
    <w:rsid w:val="00DC031C"/>
    <w:rsid w:val="00DD0005"/>
    <w:rsid w:val="00DE01DE"/>
    <w:rsid w:val="00DE6073"/>
    <w:rsid w:val="00DE6493"/>
    <w:rsid w:val="00DF1B74"/>
    <w:rsid w:val="00E007B6"/>
    <w:rsid w:val="00E02601"/>
    <w:rsid w:val="00E138E1"/>
    <w:rsid w:val="00E25E81"/>
    <w:rsid w:val="00E31DC5"/>
    <w:rsid w:val="00E35E3A"/>
    <w:rsid w:val="00E40F6C"/>
    <w:rsid w:val="00E42758"/>
    <w:rsid w:val="00E505DC"/>
    <w:rsid w:val="00E50872"/>
    <w:rsid w:val="00E50922"/>
    <w:rsid w:val="00E5293B"/>
    <w:rsid w:val="00E54D75"/>
    <w:rsid w:val="00E55E5F"/>
    <w:rsid w:val="00E641C9"/>
    <w:rsid w:val="00E647BE"/>
    <w:rsid w:val="00E711CE"/>
    <w:rsid w:val="00E726E0"/>
    <w:rsid w:val="00E74CB3"/>
    <w:rsid w:val="00E81016"/>
    <w:rsid w:val="00E82A4F"/>
    <w:rsid w:val="00E86910"/>
    <w:rsid w:val="00E86E19"/>
    <w:rsid w:val="00E959CA"/>
    <w:rsid w:val="00E9693D"/>
    <w:rsid w:val="00E96D9D"/>
    <w:rsid w:val="00EA1E7C"/>
    <w:rsid w:val="00EA4F1D"/>
    <w:rsid w:val="00EA7A65"/>
    <w:rsid w:val="00EB03CC"/>
    <w:rsid w:val="00EB2FE2"/>
    <w:rsid w:val="00EB671D"/>
    <w:rsid w:val="00EC538B"/>
    <w:rsid w:val="00ED01DD"/>
    <w:rsid w:val="00ED0C29"/>
    <w:rsid w:val="00ED1D0E"/>
    <w:rsid w:val="00EE025C"/>
    <w:rsid w:val="00EE0662"/>
    <w:rsid w:val="00EE4255"/>
    <w:rsid w:val="00EE530D"/>
    <w:rsid w:val="00EE53EC"/>
    <w:rsid w:val="00EF08CA"/>
    <w:rsid w:val="00EF17B6"/>
    <w:rsid w:val="00EF3C6C"/>
    <w:rsid w:val="00EF53F3"/>
    <w:rsid w:val="00EF625B"/>
    <w:rsid w:val="00F0253E"/>
    <w:rsid w:val="00F05235"/>
    <w:rsid w:val="00F05B08"/>
    <w:rsid w:val="00F0613A"/>
    <w:rsid w:val="00F12CB0"/>
    <w:rsid w:val="00F17BFC"/>
    <w:rsid w:val="00F313AF"/>
    <w:rsid w:val="00F34123"/>
    <w:rsid w:val="00F34A28"/>
    <w:rsid w:val="00F357B6"/>
    <w:rsid w:val="00F36624"/>
    <w:rsid w:val="00F402D2"/>
    <w:rsid w:val="00F5205D"/>
    <w:rsid w:val="00F5400F"/>
    <w:rsid w:val="00F610D0"/>
    <w:rsid w:val="00F711AC"/>
    <w:rsid w:val="00F73AEE"/>
    <w:rsid w:val="00F7661F"/>
    <w:rsid w:val="00F80880"/>
    <w:rsid w:val="00F87B13"/>
    <w:rsid w:val="00F90866"/>
    <w:rsid w:val="00F91A76"/>
    <w:rsid w:val="00F91BDF"/>
    <w:rsid w:val="00F93543"/>
    <w:rsid w:val="00F9368F"/>
    <w:rsid w:val="00FB16FA"/>
    <w:rsid w:val="00FC13D0"/>
    <w:rsid w:val="00FC3760"/>
    <w:rsid w:val="00FC3F9E"/>
    <w:rsid w:val="00FC552B"/>
    <w:rsid w:val="00FD2D95"/>
    <w:rsid w:val="00FD7FDB"/>
    <w:rsid w:val="00FE139F"/>
    <w:rsid w:val="00FE5ED6"/>
    <w:rsid w:val="00FE78AA"/>
    <w:rsid w:val="00FF5B5B"/>
    <w:rsid w:val="00FF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CFC0D8"/>
  <w15:docId w15:val="{991E1CFF-EBC5-4002-A06E-E68889DA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5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6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ПАРАГРАФ,Абзац списка11,List Paragraph"/>
    <w:basedOn w:val="a"/>
    <w:link w:val="a5"/>
    <w:uiPriority w:val="34"/>
    <w:qFormat/>
    <w:rsid w:val="00BB0CBD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F4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nhideWhenUsed/>
    <w:rsid w:val="002F4B8E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8B2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B204C"/>
  </w:style>
  <w:style w:type="paragraph" w:styleId="aa">
    <w:name w:val="footer"/>
    <w:basedOn w:val="a"/>
    <w:link w:val="ab"/>
    <w:uiPriority w:val="99"/>
    <w:unhideWhenUsed/>
    <w:rsid w:val="008B2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B204C"/>
  </w:style>
  <w:style w:type="paragraph" w:customStyle="1" w:styleId="Standard">
    <w:name w:val="Standard"/>
    <w:rsid w:val="0078227D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styleId="ac">
    <w:name w:val="Balloon Text"/>
    <w:basedOn w:val="a"/>
    <w:link w:val="ad"/>
    <w:uiPriority w:val="99"/>
    <w:semiHidden/>
    <w:unhideWhenUsed/>
    <w:rsid w:val="00704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044F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92C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3"/>
    <w:uiPriority w:val="59"/>
    <w:rsid w:val="00665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aliases w:val="ПАРАГРАФ Знак,Абзац списка11 Знак,List Paragraph Знак"/>
    <w:link w:val="a4"/>
    <w:uiPriority w:val="34"/>
    <w:locked/>
    <w:rsid w:val="00BD4A36"/>
  </w:style>
  <w:style w:type="paragraph" w:styleId="ae">
    <w:name w:val="footnote text"/>
    <w:aliases w:val="single space,footnote text"/>
    <w:basedOn w:val="a"/>
    <w:link w:val="af"/>
    <w:uiPriority w:val="99"/>
    <w:unhideWhenUsed/>
    <w:rsid w:val="00880291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">
    <w:name w:val="Текст сноски Знак"/>
    <w:aliases w:val="single space Знак,footnote text Знак"/>
    <w:basedOn w:val="a0"/>
    <w:link w:val="ae"/>
    <w:uiPriority w:val="99"/>
    <w:rsid w:val="00880291"/>
    <w:rPr>
      <w:rFonts w:eastAsiaTheme="minorEastAsia"/>
      <w:sz w:val="20"/>
      <w:szCs w:val="20"/>
      <w:lang w:eastAsia="ru-RU"/>
    </w:rPr>
  </w:style>
  <w:style w:type="character" w:styleId="af0">
    <w:name w:val="footnote reference"/>
    <w:basedOn w:val="a0"/>
    <w:uiPriority w:val="99"/>
    <w:unhideWhenUsed/>
    <w:rsid w:val="00880291"/>
    <w:rPr>
      <w:vertAlign w:val="superscript"/>
    </w:rPr>
  </w:style>
  <w:style w:type="paragraph" w:customStyle="1" w:styleId="af1">
    <w:name w:val="нлк ”–’”‰’”Ћ"/>
    <w:basedOn w:val="a"/>
    <w:uiPriority w:val="99"/>
    <w:rsid w:val="00880291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2">
    <w:name w:val="FollowedHyperlink"/>
    <w:basedOn w:val="a0"/>
    <w:uiPriority w:val="99"/>
    <w:semiHidden/>
    <w:unhideWhenUsed/>
    <w:rsid w:val="00570CD6"/>
    <w:rPr>
      <w:color w:val="954F72" w:themeColor="followedHyperlink"/>
      <w:u w:val="single"/>
    </w:rPr>
  </w:style>
  <w:style w:type="character" w:customStyle="1" w:styleId="af3">
    <w:name w:val="Основной текст Знак"/>
    <w:link w:val="af4"/>
    <w:rsid w:val="00F313AF"/>
    <w:rPr>
      <w:sz w:val="28"/>
      <w:szCs w:val="28"/>
      <w:shd w:val="clear" w:color="auto" w:fill="FFFFFF"/>
    </w:rPr>
  </w:style>
  <w:style w:type="paragraph" w:styleId="af4">
    <w:name w:val="Body Text"/>
    <w:basedOn w:val="a"/>
    <w:link w:val="af3"/>
    <w:rsid w:val="00F313AF"/>
    <w:pPr>
      <w:widowControl w:val="0"/>
      <w:shd w:val="clear" w:color="auto" w:fill="FFFFFF"/>
      <w:spacing w:after="2220" w:line="322" w:lineRule="exact"/>
      <w:jc w:val="center"/>
    </w:pPr>
    <w:rPr>
      <w:sz w:val="28"/>
      <w:szCs w:val="28"/>
    </w:rPr>
  </w:style>
  <w:style w:type="character" w:customStyle="1" w:styleId="10">
    <w:name w:val="Основной текст Знак1"/>
    <w:basedOn w:val="a0"/>
    <w:uiPriority w:val="99"/>
    <w:semiHidden/>
    <w:rsid w:val="00F313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22540">
          <w:marLeft w:val="15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1658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7009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6895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86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908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917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0440">
          <w:marLeft w:val="-225"/>
          <w:marRight w:val="-225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79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96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07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54263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2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1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8860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93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turismus.ru/16_pereslavl-zalesskiy_03_ansambli.html" TargetMode="External"/><Relationship Id="rId18" Type="http://schemas.openxmlformats.org/officeDocument/2006/relationships/hyperlink" Target="http://www.turismus.ru/16_pereslavl-zalesskiy_04_cerkvi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yperlink" Target="http://www.turismus.ru/16_pereslavl-zalesskiy_03_ansambli.html" TargetMode="External"/><Relationship Id="rId17" Type="http://schemas.openxmlformats.org/officeDocument/2006/relationships/hyperlink" Target="http://www.turismus.ru/16_pereslavl-zalesskiy_04_cerkvi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turismus.ru/16_pereslavl-zalesskiy_04_cerkvi.html" TargetMode="External"/><Relationship Id="rId20" Type="http://schemas.openxmlformats.org/officeDocument/2006/relationships/hyperlink" Target="http://www.turismus.ru/16_pereslavl-zalesskiy_04_cerkvi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urismus.ru/16_pereslavl-zalesskiy_03_ansambli.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turismus.ru/16_pereslavl-zalesskiy_04_cerkvi.html" TargetMode="External"/><Relationship Id="rId23" Type="http://schemas.openxmlformats.org/officeDocument/2006/relationships/image" Target="media/image3.jpeg"/><Relationship Id="rId10" Type="http://schemas.openxmlformats.org/officeDocument/2006/relationships/hyperlink" Target="http://www.turismus.ru/16_pereslavl-zalesskiy_03_ansambli.html" TargetMode="External"/><Relationship Id="rId19" Type="http://schemas.openxmlformats.org/officeDocument/2006/relationships/hyperlink" Target="http://www.turismus.ru/16_pereslavl-zalesskiy_04_cerkvi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turismus.ru/16_pereslavl-zalesskiy_04_cerkvi.html" TargetMode="External"/><Relationship Id="rId2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56047-159D-4334-B5FE-DC9C2FF42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17</Pages>
  <Words>3912</Words>
  <Characters>22301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26161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Скуратовская</dc:creator>
  <cp:lastModifiedBy>Наталья Скуратовская</cp:lastModifiedBy>
  <cp:revision>14</cp:revision>
  <cp:lastPrinted>2021-01-31T09:17:00Z</cp:lastPrinted>
  <dcterms:created xsi:type="dcterms:W3CDTF">2021-08-13T02:54:00Z</dcterms:created>
  <dcterms:modified xsi:type="dcterms:W3CDTF">2021-08-24T04:27:00Z</dcterms:modified>
</cp:coreProperties>
</file>